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8 мая 2015 г. N 256-р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 ГУБЕРНАТОРА БЕЛГОРОДСКОЙ</w:t>
      </w:r>
    </w:p>
    <w:p>
      <w:pPr>
        <w:pStyle w:val="2"/>
        <w:jc w:val="center"/>
      </w:pPr>
      <w:r>
        <w:rPr>
          <w:sz w:val="20"/>
        </w:rPr>
        <w:t xml:space="preserve">ОБЛАСТИ ОТ 16 МАРТА 2010 ГОДА N 139-Р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декабря 2014 года N 431-ФЗ "О внесении изменений в отдельные законодательные акты Российской Федерации по вопросам противодействия коррупции", </w:t>
      </w:r>
      <w:hyperlink w:history="0" r:id="rId7" w:tooltip="Указ Президента РФ от 08.03.2015 N 120 &quot;О некоторых вопросах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марта 2015 года N 120 "О некоторых вопросах противодействия коррупции":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следующие изменения в </w:t>
      </w:r>
      <w:hyperlink w:history="0" r:id="rId8" w:tooltip="Распоряжение Губернатора Белгородской обл. от 16.03.2010 N 139-р (ред. от 25.08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" w:tooltip="Распоряжение Губернатора Белгородской обл. от 16.03.2010 N 139-р (ред. от 25.08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подпункте "з" пункта 3</w:t>
        </w:r>
      </w:hyperlink>
      <w:r>
        <w:rPr>
          <w:sz w:val="20"/>
        </w:rPr>
        <w:t xml:space="preserve"> распоряжения слова "а также проверки соблюдения гражданами, замещавшими должности государственной гражданской службы области, ограничений при заключении ими после ухода с государственной гражданской службы области трудового договора и (или) гражданско-правового договора в случаях, предусмотренных федеральными законами"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0" w:tooltip="Распоряжение Губернатора Белгородской обл. от 16.03.2010 N 139-р (ред. от 25.08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распоряжения подпунктом "м"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"м) осуществление проверки соблюдения гражданами, замещавшими должности государственной гражданской службы области,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1" w:tooltip="Распоряжение Губернатора Белгородской обл. от 16.03.2010 N 139-р (ред. от 25.08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 (далее - Положение), утвержденное в пункте 1 названного распоряжения: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2" w:tooltip="Распоряжение Губернатора Белгородской обл. от 16.03.2010 N 139-р (ред. от 25.08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Положения подпунктом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в органе исполнительной власти, государственном органе области, не предусмотренную перечнем должностей, утвержденным в органе исполнительной власти, государственном органе области в соответствии с </w:t>
      </w:r>
      <w:hyperlink w:history="0" r:id="rId13" w:tooltip="Постановление губернатора Белгородской обл. от 16.07.2009 N 72 &quot;Об утверждении перечня должностей, по которым представляются сведения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Губернатора Белгородской области от 16 июля 2009 года N 72 "Об утверждении перечня должностей, по которым представляются сведения о доходах, об имуществе и обязательствах имущественного характера", и претендующим на замещение иной должности государственной гражданской службы области,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08.05.2015 N 256-р</w:t>
            <w:br/>
            <w:t>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08.05.2015 N 256-р 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14A81D6A9FB3256CFEDD40D39BCA1D511B5B9AED76479988F9CC4D2B9629A8776AAB8A398311E887B3DC9ED3F6GFr9J" TargetMode = "External"/>
	<Relationship Id="rId7" Type="http://schemas.openxmlformats.org/officeDocument/2006/relationships/hyperlink" Target="consultantplus://offline/ref=14A81D6A9FB3256CFEDD40D39BCA1D511B5B9EE87D4A9988F9CC4D2B9629A8776AAB8A398311E887B3DC9ED3F6GFr9J" TargetMode = "External"/>
	<Relationship Id="rId8" Type="http://schemas.openxmlformats.org/officeDocument/2006/relationships/hyperlink" Target="consultantplus://offline/ref=14A81D6A9FB3256CFEDD5EDE8DA6475C1E57C6E47A4D9BD8AD931676C120A2203FE48B65C74CFB87B9DC9CD1EAF8663BG7rBJ" TargetMode = "External"/>
	<Relationship Id="rId9" Type="http://schemas.openxmlformats.org/officeDocument/2006/relationships/hyperlink" Target="consultantplus://offline/ref=14A81D6A9FB3256CFEDD5EDE8DA6475C1E57C6E47A4D9BD8AD931676C120A2203FE48B77C714F787B1C39ED4FFAE377D2D79C0A922D4BE26622ACEGArFJ" TargetMode = "External"/>
	<Relationship Id="rId10" Type="http://schemas.openxmlformats.org/officeDocument/2006/relationships/hyperlink" Target="consultantplus://offline/ref=14A81D6A9FB3256CFEDD5EDE8DA6475C1E57C6E47A4D9BD8AD931676C120A2203FE48B77C714F787B1C29CD4FFAE377D2D79C0A922D4BE26622ACEGArFJ" TargetMode = "External"/>
	<Relationship Id="rId11" Type="http://schemas.openxmlformats.org/officeDocument/2006/relationships/hyperlink" Target="consultantplus://offline/ref=14A81D6A9FB3256CFEDD5EDE8DA6475C1E57C6E47A4D9BD8AD931676C120A2203FE48B77C714F787B1C29ED0FFAE377D2D79C0A922D4BE26622ACEGArFJ" TargetMode = "External"/>
	<Relationship Id="rId12" Type="http://schemas.openxmlformats.org/officeDocument/2006/relationships/hyperlink" Target="consultantplus://offline/ref=14A81D6A9FB3256CFEDD5EDE8DA6475C1E57C6E47A4D9BD8AD931676C120A2203FE48B77C714F787B1C29FD3FFAE377D2D79C0A922D4BE26622ACEGArFJ" TargetMode = "External"/>
	<Relationship Id="rId13" Type="http://schemas.openxmlformats.org/officeDocument/2006/relationships/hyperlink" Target="consultantplus://offline/ref=14A81D6A9FB3256CFEDD5EDE8DA6475C1E57C6E47F4B93D6A4931676C120A2203FE48B77C714F787B1C29CD6FFAE377D2D79C0A922D4BE26622ACEGArF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Белгородской обл. от 08.05.2015 N 256-р
"О внесении изменений в распоряжение Губернатора Белгородской области от 16 марта 2010 года N 139-р"</dc:title>
  <dcterms:created xsi:type="dcterms:W3CDTF">2023-02-08T09:43:06Z</dcterms:created>
</cp:coreProperties>
</file>