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Распоряжение Губернатора Белгородской обл. от 25.11.2013 N 571-р</w:t>
              <w:br/>
              <w:t xml:space="preserve">(ред. от 14.04.2022)</w:t>
              <w:br/>
              <w:t xml:space="preserve">"О размещении сведений о доходах, расходах, об имуществе и обязательствах имущественного характера лиц, замещающих государственные должности Белгородской области, государственных гражданских служащих Белгородской области и членов их семей на официальных сайтах органов государственной власти, государственных органов Белгородской области и предоставлении этих сведений средствам массовой информации для опубликования"</w:t>
              <w:br/>
              <w:t xml:space="preserve">(вместе с "Порядком размещения сведений о доходах, расходах, об имуществе и обязательствах имущественного характера лиц, замещающих государственные должности Белгородской области, государственных гражданских служащих Белгородской области и членов их семей на официальных сайтах органов государственной власти, государственных органов Белгородской области и предоставления этих сведений средствам массовой информации для опубликования")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ГУБЕРНАТОР БЕЛГОРОДСКОЙ ОБЛАСТИ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25 ноября 2013 г. N 571-р</w:t>
      </w:r>
    </w:p>
    <w:p>
      <w:pPr>
        <w:pStyle w:val="2"/>
        <w:jc w:val="center"/>
      </w:pPr>
      <w:r>
        <w:rPr>
          <w:sz w:val="20"/>
        </w:rPr>
      </w:r>
    </w:p>
    <w:p>
      <w:pPr>
        <w:pStyle w:val="2"/>
        <w:jc w:val="center"/>
      </w:pPr>
      <w:r>
        <w:rPr>
          <w:sz w:val="20"/>
        </w:rPr>
        <w:t xml:space="preserve">О РАЗМЕЩЕНИИ СВЕДЕНИЙ О ДОХОДАХ, РАСХОДАХ, ОБ ИМУЩЕСТВЕ И</w:t>
      </w:r>
    </w:p>
    <w:p>
      <w:pPr>
        <w:pStyle w:val="2"/>
        <w:jc w:val="center"/>
      </w:pPr>
      <w:r>
        <w:rPr>
          <w:sz w:val="20"/>
        </w:rPr>
        <w:t xml:space="preserve">ОБЯЗАТЕЛЬСТВАХ ИМУЩЕСТВЕННОГО ХАРАКТЕРА ЛИЦ, ЗАМЕЩАЮЩИХ</w:t>
      </w:r>
    </w:p>
    <w:p>
      <w:pPr>
        <w:pStyle w:val="2"/>
        <w:jc w:val="center"/>
      </w:pPr>
      <w:r>
        <w:rPr>
          <w:sz w:val="20"/>
        </w:rPr>
        <w:t xml:space="preserve">ГОСУДАРСТВЕННЫЕ ДОЛЖНОСТИ БЕЛГОРОДСКОЙ ОБЛАСТИ,</w:t>
      </w:r>
    </w:p>
    <w:p>
      <w:pPr>
        <w:pStyle w:val="2"/>
        <w:jc w:val="center"/>
      </w:pPr>
      <w:r>
        <w:rPr>
          <w:sz w:val="20"/>
        </w:rPr>
        <w:t xml:space="preserve">ГОСУДАРСТВЕННЫХ ГРАЖДАНСКИХ СЛУЖАЩИХ БЕЛГОРОДСКОЙ</w:t>
      </w:r>
    </w:p>
    <w:p>
      <w:pPr>
        <w:pStyle w:val="2"/>
        <w:jc w:val="center"/>
      </w:pPr>
      <w:r>
        <w:rPr>
          <w:sz w:val="20"/>
        </w:rPr>
        <w:t xml:space="preserve">ОБЛАСТИ И ЧЛЕНОВ ИХ СЕМЕЙ НА ОФИЦИАЛЬНЫХ САЙТАХ ОРГАНОВ</w:t>
      </w:r>
    </w:p>
    <w:p>
      <w:pPr>
        <w:pStyle w:val="2"/>
        <w:jc w:val="center"/>
      </w:pPr>
      <w:r>
        <w:rPr>
          <w:sz w:val="20"/>
        </w:rPr>
        <w:t xml:space="preserve">ГОСУДАРСТВЕННОЙ ВЛАСТИ, ГОСУДАРСТВЕННЫХ ОРГАНОВ</w:t>
      </w:r>
    </w:p>
    <w:p>
      <w:pPr>
        <w:pStyle w:val="2"/>
        <w:jc w:val="center"/>
      </w:pPr>
      <w:r>
        <w:rPr>
          <w:sz w:val="20"/>
        </w:rPr>
        <w:t xml:space="preserve">БЕЛГОРОДСКОЙ ОБЛАСТИ И ПРЕДОСТАВЛЕНИИ ЭТИХ СВЕДЕНИЙ</w:t>
      </w:r>
    </w:p>
    <w:p>
      <w:pPr>
        <w:pStyle w:val="2"/>
        <w:jc w:val="center"/>
      </w:pPr>
      <w:r>
        <w:rPr>
          <w:sz w:val="20"/>
        </w:rPr>
        <w:t xml:space="preserve">СРЕДСТВАМ МАССОВОЙ ИНФОРМАЦИИ ДЛЯ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Белгородской области от 11.09.2015 </w:t>
            </w:r>
            <w:hyperlink w:history="0" r:id="rId7" w:tooltip="Распоряжение Губернатора Белгородской обл. от 11.09.2015 N 512-р &quot;О внесении изменений в распоряжения Губернатора Белгородской области от 16 марта 2010 года N 139-р, от 25 ноября 2013 года N 571-р&quot; {КонсультантПлюс}">
              <w:r>
                <w:rPr>
                  <w:sz w:val="20"/>
                  <w:color w:val="0000ff"/>
                </w:rPr>
                <w:t xml:space="preserve">N 512-р</w:t>
              </w:r>
            </w:hyperlink>
            <w:r>
              <w:rPr>
                <w:sz w:val="20"/>
                <w:color w:val="392c69"/>
              </w:rPr>
              <w:t xml:space="preserve">,</w:t>
            </w:r>
          </w:p>
          <w:p>
            <w:pPr>
              <w:pStyle w:val="0"/>
              <w:jc w:val="center"/>
            </w:pPr>
            <w:r>
              <w:rPr>
                <w:sz w:val="20"/>
                <w:color w:val="392c69"/>
              </w:rPr>
              <w:t xml:space="preserve">от 22.07.2019 </w:t>
            </w:r>
            <w:hyperlink w:history="0" r:id="rId8" w:tooltip="Распоряжение Губернатора Белгородской обл. от 22.07.2019 N 606-р &quot;О внесении изменений в распоряжение Губернатора Белгородской области от 25 ноября 2013 года N 571-р&quot; {КонсультантПлюс}">
              <w:r>
                <w:rPr>
                  <w:sz w:val="20"/>
                  <w:color w:val="0000ff"/>
                </w:rPr>
                <w:t xml:space="preserve">N 606-р</w:t>
              </w:r>
            </w:hyperlink>
            <w:r>
              <w:rPr>
                <w:sz w:val="20"/>
                <w:color w:val="392c69"/>
              </w:rPr>
              <w:t xml:space="preserve">, от 03.02.2021 </w:t>
            </w:r>
            <w:hyperlink w:history="0" r:id="rId9" w:tooltip="Распоряжение Губернатора Белгородской обл. от 03.02.2021 N 47-р &quot;О внесении изменений в распоряжения Губернатора Белгородской области от 16 марта 2010 года N 139-р, от 25 ноября 2013 года N 571-р&quot; {КонсультантПлюс}">
              <w:r>
                <w:rPr>
                  <w:sz w:val="20"/>
                  <w:color w:val="0000ff"/>
                </w:rPr>
                <w:t xml:space="preserve">N 47-р</w:t>
              </w:r>
            </w:hyperlink>
            <w:r>
              <w:rPr>
                <w:sz w:val="20"/>
                <w:color w:val="392c69"/>
              </w:rPr>
              <w:t xml:space="preserve">, от 14.04.2022 </w:t>
            </w:r>
            <w:hyperlink w:history="0" r:id="rId10" w:tooltip="Распоряжение Губернатора Белгородской обл. от 14.04.2022 N 185-р &quot;О внесении изменений в распоряжения Губернатора Белгородской области от 24 мая 2012 года N 328-р, от 25 ноября 2013 года N 571-р&quot; {КонсультантПлюс}">
              <w:r>
                <w:rPr>
                  <w:sz w:val="20"/>
                  <w:color w:val="0000ff"/>
                </w:rPr>
                <w:t xml:space="preserve">N 185-р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1"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w:t>
      </w:r>
      <w:hyperlink w:history="0" r:id="rId12"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Указом</w:t>
        </w:r>
      </w:hyperlink>
      <w:r>
        <w:rPr>
          <w:sz w:val="20"/>
        </w:rPr>
        <w:t xml:space="preserve"> Президента Российской Федерации от 8 июля 2013 года N 613 "Вопросы противодействия коррупции":</w:t>
      </w:r>
    </w:p>
    <w:p>
      <w:pPr>
        <w:pStyle w:val="0"/>
        <w:ind w:firstLine="540"/>
        <w:jc w:val="both"/>
      </w:pPr>
      <w:r>
        <w:rPr>
          <w:sz w:val="20"/>
        </w:rPr>
      </w:r>
    </w:p>
    <w:p>
      <w:pPr>
        <w:pStyle w:val="0"/>
        <w:ind w:firstLine="540"/>
        <w:jc w:val="both"/>
      </w:pPr>
      <w:r>
        <w:rPr>
          <w:sz w:val="20"/>
        </w:rPr>
        <w:t xml:space="preserve">1. Утвердить прилагаемый </w:t>
      </w:r>
      <w:hyperlink w:history="0" w:anchor="P41" w:tooltip="ПОРЯДОК">
        <w:r>
          <w:rPr>
            <w:sz w:val="20"/>
            <w:color w:val="0000ff"/>
          </w:rPr>
          <w:t xml:space="preserve">порядок</w:t>
        </w:r>
      </w:hyperlink>
      <w:r>
        <w:rPr>
          <w:sz w:val="20"/>
        </w:rPr>
        <w:t xml:space="preserve"> размещения сведений о доходах, расходах, об имуществе и обязательствах имущественного характера лиц, замещающих государственные должности Белгородской области, государственных гражданских служащих Белгородской области и членов их семей на официальных сайтах органов государственной власти, государственных органов Белгородской области и предоставления этих сведений средствам массовой информации для опубликования.</w:t>
      </w:r>
    </w:p>
    <w:p>
      <w:pPr>
        <w:pStyle w:val="0"/>
        <w:ind w:firstLine="540"/>
        <w:jc w:val="both"/>
      </w:pPr>
      <w:r>
        <w:rPr>
          <w:sz w:val="20"/>
        </w:rPr>
      </w:r>
    </w:p>
    <w:p>
      <w:pPr>
        <w:pStyle w:val="0"/>
        <w:ind w:firstLine="540"/>
        <w:jc w:val="both"/>
      </w:pPr>
      <w:r>
        <w:rPr>
          <w:sz w:val="20"/>
        </w:rPr>
        <w:t xml:space="preserve">2. Рекомендовать администрациям муниципальных районов и городских округов разработать и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официальном сайте органа местного самоуправления городского округа, муниципального района и предоставления этих сведений средствам массовой информации для опубликования.</w:t>
      </w:r>
    </w:p>
    <w:p>
      <w:pPr>
        <w:pStyle w:val="0"/>
        <w:ind w:firstLine="540"/>
        <w:jc w:val="both"/>
      </w:pPr>
      <w:r>
        <w:rPr>
          <w:sz w:val="20"/>
        </w:rPr>
      </w:r>
    </w:p>
    <w:p>
      <w:pPr>
        <w:pStyle w:val="0"/>
        <w:ind w:firstLine="540"/>
        <w:jc w:val="both"/>
      </w:pPr>
      <w:r>
        <w:rPr>
          <w:sz w:val="20"/>
        </w:rPr>
        <w:t xml:space="preserve">3. Признать утратившим силу распоряжение Губернатора Белгородской области от 9 сентября 2009 года N 442-р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Белгородской области, государственных гражданских служащих области и членов их семей на официальных сайтах органов государственной власти, государственных органов области и предоставления этих сведений средствам массовой информации для опубликования".</w:t>
      </w:r>
    </w:p>
    <w:p>
      <w:pPr>
        <w:pStyle w:val="0"/>
        <w:ind w:firstLine="540"/>
        <w:jc w:val="both"/>
      </w:pPr>
      <w:r>
        <w:rPr>
          <w:sz w:val="20"/>
        </w:rPr>
      </w:r>
    </w:p>
    <w:p>
      <w:pPr>
        <w:pStyle w:val="0"/>
        <w:ind w:firstLine="540"/>
        <w:jc w:val="both"/>
      </w:pPr>
      <w:r>
        <w:rPr>
          <w:sz w:val="20"/>
        </w:rPr>
        <w:t xml:space="preserve">4. Контроль за исполнением распоряжения возложить на управление по профилактике коррупционных и иных правонарушений Белгородской области (Бездетный А.А.).</w:t>
      </w:r>
    </w:p>
    <w:p>
      <w:pPr>
        <w:pStyle w:val="0"/>
        <w:jc w:val="both"/>
      </w:pPr>
      <w:r>
        <w:rPr>
          <w:sz w:val="20"/>
        </w:rPr>
        <w:t xml:space="preserve">(в ред. распоряжений Губернатора Белгородской области от 22.07.2019 </w:t>
      </w:r>
      <w:hyperlink w:history="0" r:id="rId13" w:tooltip="Распоряжение Губернатора Белгородской обл. от 22.07.2019 N 606-р &quot;О внесении изменений в распоряжение Губернатора Белгородской области от 25 ноября 2013 года N 571-р&quot; {КонсультантПлюс}">
        <w:r>
          <w:rPr>
            <w:sz w:val="20"/>
            <w:color w:val="0000ff"/>
          </w:rPr>
          <w:t xml:space="preserve">N 606-р</w:t>
        </w:r>
      </w:hyperlink>
      <w:r>
        <w:rPr>
          <w:sz w:val="20"/>
        </w:rPr>
        <w:t xml:space="preserve">, от 14.04.2022 </w:t>
      </w:r>
      <w:hyperlink w:history="0" r:id="rId14" w:tooltip="Распоряжение Губернатора Белгородской обл. от 14.04.2022 N 185-р &quot;О внесении изменений в распоряжения Губернатора Белгородской области от 24 мая 2012 года N 328-р, от 25 ноября 2013 года N 571-р&quot; {КонсультантПлюс}">
        <w:r>
          <w:rPr>
            <w:sz w:val="20"/>
            <w:color w:val="0000ff"/>
          </w:rPr>
          <w:t xml:space="preserve">N 185-р</w:t>
        </w:r>
      </w:hyperlink>
      <w:r>
        <w:rPr>
          <w:sz w:val="20"/>
        </w:rPr>
        <w:t xml:space="preserve">)</w:t>
      </w:r>
    </w:p>
    <w:p>
      <w:pPr>
        <w:pStyle w:val="0"/>
        <w:ind w:firstLine="540"/>
        <w:jc w:val="both"/>
      </w:pPr>
      <w:r>
        <w:rPr>
          <w:sz w:val="20"/>
        </w:rPr>
      </w:r>
    </w:p>
    <w:p>
      <w:pPr>
        <w:pStyle w:val="0"/>
        <w:jc w:val="right"/>
      </w:pPr>
      <w:r>
        <w:rPr>
          <w:sz w:val="20"/>
        </w:rPr>
        <w:t xml:space="preserve">Губернатор Белгородской области</w:t>
      </w:r>
    </w:p>
    <w:p>
      <w:pPr>
        <w:pStyle w:val="0"/>
        <w:jc w:val="right"/>
      </w:pPr>
      <w:r>
        <w:rPr>
          <w:sz w:val="20"/>
        </w:rPr>
        <w:t xml:space="preserve">Е.САВЧЕНКО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Губернатора Белгородской области</w:t>
      </w:r>
    </w:p>
    <w:p>
      <w:pPr>
        <w:pStyle w:val="0"/>
        <w:jc w:val="right"/>
      </w:pPr>
      <w:r>
        <w:rPr>
          <w:sz w:val="20"/>
        </w:rPr>
        <w:t xml:space="preserve">от 25 ноября 2013 г. N 571-р</w:t>
      </w:r>
    </w:p>
    <w:p>
      <w:pPr>
        <w:pStyle w:val="0"/>
        <w:ind w:firstLine="54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РАЗМЕЩЕНИЯ СВЕДЕНИЙ О ДОХОДАХ, РАСХОДАХ, ОБ ИМУЩЕСТВЕ И</w:t>
      </w:r>
    </w:p>
    <w:p>
      <w:pPr>
        <w:pStyle w:val="2"/>
        <w:jc w:val="center"/>
      </w:pPr>
      <w:r>
        <w:rPr>
          <w:sz w:val="20"/>
        </w:rPr>
        <w:t xml:space="preserve">ОБЯЗАТЕЛЬСТВАХ ИМУЩЕСТВЕННОГО ХАРАКТЕРА ЛИЦ, ЗАМЕЩАЮЩИХ</w:t>
      </w:r>
    </w:p>
    <w:p>
      <w:pPr>
        <w:pStyle w:val="2"/>
        <w:jc w:val="center"/>
      </w:pPr>
      <w:r>
        <w:rPr>
          <w:sz w:val="20"/>
        </w:rPr>
        <w:t xml:space="preserve">ГОСУДАРСТВЕННЫЕ ДОЛЖНОСТИ БЕЛГОРОДСКОЙ ОБЛАСТИ,</w:t>
      </w:r>
    </w:p>
    <w:p>
      <w:pPr>
        <w:pStyle w:val="2"/>
        <w:jc w:val="center"/>
      </w:pPr>
      <w:r>
        <w:rPr>
          <w:sz w:val="20"/>
        </w:rPr>
        <w:t xml:space="preserve">ГОСУДАРСТВЕННЫХ ГРАЖДАНСКИХ СЛУЖАЩИХ БЕЛГОРОДСКОЙ</w:t>
      </w:r>
    </w:p>
    <w:p>
      <w:pPr>
        <w:pStyle w:val="2"/>
        <w:jc w:val="center"/>
      </w:pPr>
      <w:r>
        <w:rPr>
          <w:sz w:val="20"/>
        </w:rPr>
        <w:t xml:space="preserve">ОБЛАСТИ И ЧЛЕНОВ ИХ СЕМЕЙ НА ОФИЦИАЛЬНЫХ САЙТАХ</w:t>
      </w:r>
    </w:p>
    <w:p>
      <w:pPr>
        <w:pStyle w:val="2"/>
        <w:jc w:val="center"/>
      </w:pPr>
      <w:r>
        <w:rPr>
          <w:sz w:val="20"/>
        </w:rPr>
        <w:t xml:space="preserve">ОРГАНОВ ГОСУДАРСТВЕННОЙ ВЛАСТИ, ГОСУДАРСТВЕННЫХ</w:t>
      </w:r>
    </w:p>
    <w:p>
      <w:pPr>
        <w:pStyle w:val="2"/>
        <w:jc w:val="center"/>
      </w:pPr>
      <w:r>
        <w:rPr>
          <w:sz w:val="20"/>
        </w:rPr>
        <w:t xml:space="preserve">ОРГАНОВ БЕЛГОРОДСКОЙ ОБЛАСТИ И ПРЕДОСТАВЛЕНИЯ ЭТИХ</w:t>
      </w:r>
    </w:p>
    <w:p>
      <w:pPr>
        <w:pStyle w:val="2"/>
        <w:jc w:val="center"/>
      </w:pPr>
      <w:r>
        <w:rPr>
          <w:sz w:val="20"/>
        </w:rPr>
        <w:t xml:space="preserve">СВЕДЕНИЙ СРЕДСТВАМ МАССОВОЙ ИНФОРМАЦИИ ДЛЯ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Белгородской области от 11.09.2015 </w:t>
            </w:r>
            <w:hyperlink w:history="0" r:id="rId15" w:tooltip="Распоряжение Губернатора Белгородской обл. от 11.09.2015 N 512-р &quot;О внесении изменений в распоряжения Губернатора Белгородской области от 16 марта 2010 года N 139-р, от 25 ноября 2013 года N 571-р&quot; {КонсультантПлюс}">
              <w:r>
                <w:rPr>
                  <w:sz w:val="20"/>
                  <w:color w:val="0000ff"/>
                </w:rPr>
                <w:t xml:space="preserve">N 512-р</w:t>
              </w:r>
            </w:hyperlink>
            <w:r>
              <w:rPr>
                <w:sz w:val="20"/>
                <w:color w:val="392c69"/>
              </w:rPr>
              <w:t xml:space="preserve">,</w:t>
            </w:r>
          </w:p>
          <w:p>
            <w:pPr>
              <w:pStyle w:val="0"/>
              <w:jc w:val="center"/>
            </w:pPr>
            <w:r>
              <w:rPr>
                <w:sz w:val="20"/>
                <w:color w:val="392c69"/>
              </w:rPr>
              <w:t xml:space="preserve">от 22.07.2019 </w:t>
            </w:r>
            <w:hyperlink w:history="0" r:id="rId16" w:tooltip="Распоряжение Губернатора Белгородской обл. от 22.07.2019 N 606-р &quot;О внесении изменений в распоряжение Губернатора Белгородской области от 25 ноября 2013 года N 571-р&quot; {КонсультантПлюс}">
              <w:r>
                <w:rPr>
                  <w:sz w:val="20"/>
                  <w:color w:val="0000ff"/>
                </w:rPr>
                <w:t xml:space="preserve">N 606-р</w:t>
              </w:r>
            </w:hyperlink>
            <w:r>
              <w:rPr>
                <w:sz w:val="20"/>
                <w:color w:val="392c69"/>
              </w:rPr>
              <w:t xml:space="preserve">, от 03.02.2021 </w:t>
            </w:r>
            <w:hyperlink w:history="0" r:id="rId17" w:tooltip="Распоряжение Губернатора Белгородской обл. от 03.02.2021 N 47-р &quot;О внесении изменений в распоряжения Губернатора Белгородской области от 16 марта 2010 года N 139-р, от 25 ноября 2013 года N 571-р&quot; {КонсультантПлюс}">
              <w:r>
                <w:rPr>
                  <w:sz w:val="20"/>
                  <w:color w:val="0000ff"/>
                </w:rPr>
                <w:t xml:space="preserve">N 47-р</w:t>
              </w:r>
            </w:hyperlink>
            <w:r>
              <w:rPr>
                <w:sz w:val="20"/>
                <w:color w:val="392c69"/>
              </w:rPr>
              <w:t xml:space="preserve">, от 14.04.2022 </w:t>
            </w:r>
            <w:hyperlink w:history="0" r:id="rId18" w:tooltip="Распоряжение Губернатора Белгородской обл. от 14.04.2022 N 185-р &quot;О внесении изменений в распоряжения Губернатора Белгородской области от 24 мая 2012 года N 328-р, от 25 ноября 2013 года N 571-р&quot; {КонсультантПлюс}">
              <w:r>
                <w:rPr>
                  <w:sz w:val="20"/>
                  <w:color w:val="0000ff"/>
                </w:rPr>
                <w:t xml:space="preserve">N 185-р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Настоящим порядком устанавливается обязанность управления по профилактике коррупционных и иных правонарушений Белгородской области, а также лиц, ответственных за работу по профилактике коррупционных и иных правонарушений в органах исполнительной власти, государственных органах Белгородской области по размещению сведений о доходах, расходах, об имуществе и обязательствах имущественного характера лиц, замещающих государственные должности Белгородской области, государственных гражданских служащих Белгородской области, их супругов и несовершеннолетних детей (далее - сведения о доходах, расходах, об имуществе и обязательствах имущественного характера) на официальных сайтах органов государственной власти, государственных органов Белгородской области (далее - официальные сайты) и предоставлению этих сведений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 для опубликования.</w:t>
      </w:r>
    </w:p>
    <w:p>
      <w:pPr>
        <w:pStyle w:val="0"/>
        <w:jc w:val="both"/>
      </w:pPr>
      <w:r>
        <w:rPr>
          <w:sz w:val="20"/>
        </w:rPr>
        <w:t xml:space="preserve">(в ред. распоряжений Губернатора Белгородской области от 22.07.2019 </w:t>
      </w:r>
      <w:hyperlink w:history="0" r:id="rId19" w:tooltip="Распоряжение Губернатора Белгородской обл. от 22.07.2019 N 606-р &quot;О внесении изменений в распоряжение Губернатора Белгородской области от 25 ноября 2013 года N 571-р&quot; {КонсультантПлюс}">
        <w:r>
          <w:rPr>
            <w:sz w:val="20"/>
            <w:color w:val="0000ff"/>
          </w:rPr>
          <w:t xml:space="preserve">N 606-р</w:t>
        </w:r>
      </w:hyperlink>
      <w:r>
        <w:rPr>
          <w:sz w:val="20"/>
        </w:rPr>
        <w:t xml:space="preserve">, от 14.04.2022 </w:t>
      </w:r>
      <w:hyperlink w:history="0" r:id="rId20" w:tooltip="Распоряжение Губернатора Белгородской обл. от 14.04.2022 N 185-р &quot;О внесении изменений в распоряжения Губернатора Белгородской области от 24 мая 2012 года N 328-р, от 25 ноября 2013 года N 571-р&quot; {КонсультантПлюс}">
        <w:r>
          <w:rPr>
            <w:sz w:val="20"/>
            <w:color w:val="0000ff"/>
          </w:rPr>
          <w:t xml:space="preserve">N 185-р</w:t>
        </w:r>
      </w:hyperlink>
      <w:r>
        <w:rPr>
          <w:sz w:val="20"/>
        </w:rPr>
        <w:t xml:space="preserve">)</w:t>
      </w:r>
    </w:p>
    <w:bookmarkStart w:id="56" w:name="P56"/>
    <w:bookmarkEnd w:id="56"/>
    <w:p>
      <w:pPr>
        <w:pStyle w:val="0"/>
        <w:spacing w:before="200" w:line-rule="auto"/>
        <w:ind w:firstLine="540"/>
        <w:jc w:val="both"/>
      </w:pPr>
      <w:r>
        <w:rPr>
          <w:sz w:val="20"/>
        </w:rPr>
        <w:t xml:space="preserve">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а) перечень объектов недвижимого имущества, принадлежащих лицу, замещающему государственную должность Белгородской области, должность государственной гражданской службы Белгородской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pPr>
        <w:pStyle w:val="0"/>
        <w:spacing w:before="200" w:line-rule="auto"/>
        <w:ind w:firstLine="540"/>
        <w:jc w:val="both"/>
      </w:pPr>
      <w:r>
        <w:rPr>
          <w:sz w:val="20"/>
        </w:rPr>
        <w:t xml:space="preserve">б) перечень транспортных средств с указанием вида и марки, принадлежащих на праве собственности лицу, замещающему государственную должность Белгородской области, должность государственной гражданской службы Белгородской области, его супруге (супругу) и несовершеннолетним детям;</w:t>
      </w:r>
    </w:p>
    <w:p>
      <w:pPr>
        <w:pStyle w:val="0"/>
        <w:spacing w:before="200" w:line-rule="auto"/>
        <w:ind w:firstLine="540"/>
        <w:jc w:val="both"/>
      </w:pPr>
      <w:r>
        <w:rPr>
          <w:sz w:val="20"/>
        </w:rPr>
        <w:t xml:space="preserve">в) декларированный годовой доход лица, замещающего государственную должность Белгородской области, должность государственной гражданской службы Белгородской области, его супруги (супруга) и несовершеннолетних детей;</w:t>
      </w:r>
    </w:p>
    <w:p>
      <w:pPr>
        <w:pStyle w:val="0"/>
        <w:spacing w:before="200" w:line-rule="auto"/>
        <w:ind w:firstLine="540"/>
        <w:jc w:val="both"/>
      </w:pPr>
      <w:r>
        <w:rPr>
          <w:sz w:val="20"/>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государственную должность Белгородской области, должность государственной гражданской службы Белгородской области, и его супруги (супруга) за три последних года, предшествующих отчетному периоду;</w:t>
      </w:r>
    </w:p>
    <w:p>
      <w:pPr>
        <w:pStyle w:val="0"/>
        <w:jc w:val="both"/>
      </w:pPr>
      <w:r>
        <w:rPr>
          <w:sz w:val="20"/>
        </w:rPr>
        <w:t xml:space="preserve">(пп. "г" в ред. </w:t>
      </w:r>
      <w:hyperlink w:history="0" r:id="rId21" w:tooltip="Распоряжение Губернатора Белгородской обл. от 03.02.2021 N 47-р &quot;О внесении изменений в распоряжения Губернатора Белгородской области от 16 марта 2010 года N 139-р, от 25 ноября 2013 года N 571-р&quot; {КонсультантПлюс}">
        <w:r>
          <w:rPr>
            <w:sz w:val="20"/>
            <w:color w:val="0000ff"/>
          </w:rPr>
          <w:t xml:space="preserve">распоряжения</w:t>
        </w:r>
      </w:hyperlink>
      <w:r>
        <w:rPr>
          <w:sz w:val="20"/>
        </w:rPr>
        <w:t xml:space="preserve"> Губернатора Белгородской области от 03.02.2021 N 47-р)</w:t>
      </w:r>
    </w:p>
    <w:p>
      <w:pPr>
        <w:pStyle w:val="0"/>
        <w:spacing w:before="200" w:line-rule="auto"/>
        <w:ind w:firstLine="540"/>
        <w:jc w:val="both"/>
      </w:pPr>
      <w:r>
        <w:rPr>
          <w:sz w:val="20"/>
        </w:rPr>
        <w:t xml:space="preserve">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pPr>
        <w:pStyle w:val="0"/>
        <w:spacing w:before="200" w:line-rule="auto"/>
        <w:ind w:firstLine="540"/>
        <w:jc w:val="both"/>
      </w:pPr>
      <w:r>
        <w:rPr>
          <w:sz w:val="20"/>
        </w:rPr>
        <w:t xml:space="preserve">а) иные сведения (кроме указанных в </w:t>
      </w:r>
      <w:hyperlink w:history="0" w:anchor="P56"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r>
          <w:rPr>
            <w:sz w:val="20"/>
            <w:color w:val="0000ff"/>
          </w:rPr>
          <w:t xml:space="preserve">пункте 2</w:t>
        </w:r>
      </w:hyperlink>
      <w:r>
        <w:rPr>
          <w:sz w:val="20"/>
        </w:rPr>
        <w:t xml:space="preserve"> настоящего порядка) о доходах лица, замещающего государственную должность Белгородской области, должность государственной гражданской службы Белгородской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pPr>
        <w:pStyle w:val="0"/>
        <w:spacing w:before="200" w:line-rule="auto"/>
        <w:ind w:firstLine="540"/>
        <w:jc w:val="both"/>
      </w:pPr>
      <w:r>
        <w:rPr>
          <w:sz w:val="20"/>
        </w:rPr>
        <w:t xml:space="preserve">б) персональные данные супруги (супруга), детей и иных членов семьи лица, замещающего государственную должность Белгородской области, должность государственной гражданской службы Белгородской области;</w:t>
      </w:r>
    </w:p>
    <w:p>
      <w:pPr>
        <w:pStyle w:val="0"/>
        <w:spacing w:before="200" w:line-rule="auto"/>
        <w:ind w:firstLine="540"/>
        <w:jc w:val="both"/>
      </w:pPr>
      <w:r>
        <w:rPr>
          <w:sz w:val="20"/>
        </w:rPr>
        <w:t xml:space="preserve">в)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Белгородской области, должность государственной гражданской службы Белгородской области, его супруги (супруга), детей и иных членов семьи;</w:t>
      </w:r>
    </w:p>
    <w:p>
      <w:pPr>
        <w:pStyle w:val="0"/>
        <w:spacing w:before="200" w:line-rule="auto"/>
        <w:ind w:firstLine="540"/>
        <w:jc w:val="both"/>
      </w:pPr>
      <w:r>
        <w:rPr>
          <w:sz w:val="20"/>
        </w:rPr>
        <w:t xml:space="preserve">г) данные, позволяющие определить местонахождение объектов недвижимого имущества, принадлежащих лицу, замещающему государственную должность Белгородской области, должность государственной гражданской службы Белгородской области, его супруге (супругу), детям, иным членам семьи на праве собственности или находящихся в их пользовании;</w:t>
      </w:r>
    </w:p>
    <w:p>
      <w:pPr>
        <w:pStyle w:val="0"/>
        <w:spacing w:before="200" w:line-rule="auto"/>
        <w:ind w:firstLine="540"/>
        <w:jc w:val="both"/>
      </w:pPr>
      <w:r>
        <w:rPr>
          <w:sz w:val="20"/>
        </w:rPr>
        <w:t xml:space="preserve">д) информацию, отнесенную к государственной тайне или являющуюся конфиденциальной.</w:t>
      </w:r>
    </w:p>
    <w:p>
      <w:pPr>
        <w:pStyle w:val="0"/>
        <w:spacing w:before="200" w:line-rule="auto"/>
        <w:ind w:firstLine="540"/>
        <w:jc w:val="both"/>
      </w:pPr>
      <w:r>
        <w:rPr>
          <w:sz w:val="20"/>
        </w:rPr>
        <w:t xml:space="preserve">4. Сведения о доходах, расходах, об имуществе и обязательствах имущественного характера, указанные в </w:t>
      </w:r>
      <w:hyperlink w:history="0" w:anchor="P56"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r>
          <w:rPr>
            <w:sz w:val="20"/>
            <w:color w:val="0000ff"/>
          </w:rPr>
          <w:t xml:space="preserve">пункте 2</w:t>
        </w:r>
      </w:hyperlink>
      <w:r>
        <w:rPr>
          <w:sz w:val="20"/>
        </w:rPr>
        <w:t xml:space="preserve"> настоящего порядка, за весь период замещения лицом государственных должностей Белгородской области, должностей государственной гражданской службы Белгородской области,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государственной власти, государственного органа Белгородской области, в котором лицо замещает государственную должность Белгородской области, должность государственной гражданской службы Белгородской области, и ежегодно обновляются в течение 14 рабочих дней со дня истечения срока, установленного для их подачи.</w:t>
      </w:r>
    </w:p>
    <w:p>
      <w:pPr>
        <w:pStyle w:val="0"/>
        <w:spacing w:before="200" w:line-rule="auto"/>
        <w:ind w:firstLine="540"/>
        <w:jc w:val="both"/>
      </w:pPr>
      <w:r>
        <w:rPr>
          <w:sz w:val="20"/>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history="0" w:anchor="P56"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r>
          <w:rPr>
            <w:sz w:val="20"/>
            <w:color w:val="0000ff"/>
          </w:rPr>
          <w:t xml:space="preserve">пункте 2</w:t>
        </w:r>
      </w:hyperlink>
      <w:r>
        <w:rPr>
          <w:sz w:val="20"/>
        </w:rPr>
        <w:t xml:space="preserve"> настоящего порядка, представленных лицами, замещающими государственные должности Белгородской области, должности государственной гражданской службы Белгородской области, обеспечивается управлением по профилактике коррупционных и иных правонарушений Белгородской области, а также лицами, ответственными за работу по профилактике коррупционных и иных правонарушений того органа государственной власти, государственного органа Белгородской области, в котором лицо замещает государственную должность Белгородской области, должность государственной гражданской службы Белгородской области.</w:t>
      </w:r>
    </w:p>
    <w:p>
      <w:pPr>
        <w:pStyle w:val="0"/>
        <w:jc w:val="both"/>
      </w:pPr>
      <w:r>
        <w:rPr>
          <w:sz w:val="20"/>
        </w:rPr>
        <w:t xml:space="preserve">(в ред. распоряжений Губернатора Белгородской области от 22.07.2019 </w:t>
      </w:r>
      <w:hyperlink w:history="0" r:id="rId22" w:tooltip="Распоряжение Губернатора Белгородской обл. от 22.07.2019 N 606-р &quot;О внесении изменений в распоряжение Губернатора Белгородской области от 25 ноября 2013 года N 571-р&quot; {КонсультантПлюс}">
        <w:r>
          <w:rPr>
            <w:sz w:val="20"/>
            <w:color w:val="0000ff"/>
          </w:rPr>
          <w:t xml:space="preserve">N 606-р</w:t>
        </w:r>
      </w:hyperlink>
      <w:r>
        <w:rPr>
          <w:sz w:val="20"/>
        </w:rPr>
        <w:t xml:space="preserve">, от 14.04.2022 </w:t>
      </w:r>
      <w:hyperlink w:history="0" r:id="rId23" w:tooltip="Распоряжение Губернатора Белгородской обл. от 14.04.2022 N 185-р &quot;О внесении изменений в распоряжения Губернатора Белгородской области от 24 мая 2012 года N 328-р, от 25 ноября 2013 года N 571-р&quot; {КонсультантПлюс}">
        <w:r>
          <w:rPr>
            <w:sz w:val="20"/>
            <w:color w:val="0000ff"/>
          </w:rPr>
          <w:t xml:space="preserve">N 185-р</w:t>
        </w:r>
      </w:hyperlink>
      <w:r>
        <w:rPr>
          <w:sz w:val="20"/>
        </w:rPr>
        <w:t xml:space="preserve">)</w:t>
      </w:r>
    </w:p>
    <w:p>
      <w:pPr>
        <w:pStyle w:val="0"/>
        <w:spacing w:before="200" w:line-rule="auto"/>
        <w:ind w:firstLine="540"/>
        <w:jc w:val="both"/>
      </w:pPr>
      <w:r>
        <w:rPr>
          <w:sz w:val="20"/>
        </w:rPr>
        <w:t xml:space="preserve">6. Управление по профилактике коррупционных и иных правонарушений Белгородской области:</w:t>
      </w:r>
    </w:p>
    <w:p>
      <w:pPr>
        <w:pStyle w:val="0"/>
        <w:jc w:val="both"/>
      </w:pPr>
      <w:r>
        <w:rPr>
          <w:sz w:val="20"/>
        </w:rPr>
        <w:t xml:space="preserve">(в ред. распоряжений Губернатора Белгородской области от 22.07.2019 </w:t>
      </w:r>
      <w:hyperlink w:history="0" r:id="rId24" w:tooltip="Распоряжение Губернатора Белгородской обл. от 22.07.2019 N 606-р &quot;О внесении изменений в распоряжение Губернатора Белгородской области от 25 ноября 2013 года N 571-р&quot; {КонсультантПлюс}">
        <w:r>
          <w:rPr>
            <w:sz w:val="20"/>
            <w:color w:val="0000ff"/>
          </w:rPr>
          <w:t xml:space="preserve">N 606-р</w:t>
        </w:r>
      </w:hyperlink>
      <w:r>
        <w:rPr>
          <w:sz w:val="20"/>
        </w:rPr>
        <w:t xml:space="preserve">, от 14.04.2022 </w:t>
      </w:r>
      <w:hyperlink w:history="0" r:id="rId25" w:tooltip="Распоряжение Губернатора Белгородской обл. от 14.04.2022 N 185-р &quot;О внесении изменений в распоряжения Губернатора Белгородской области от 24 мая 2012 года N 328-р, от 25 ноября 2013 года N 571-р&quot; {КонсультантПлюс}">
        <w:r>
          <w:rPr>
            <w:sz w:val="20"/>
            <w:color w:val="0000ff"/>
          </w:rPr>
          <w:t xml:space="preserve">N 185-р</w:t>
        </w:r>
      </w:hyperlink>
      <w:r>
        <w:rPr>
          <w:sz w:val="20"/>
        </w:rPr>
        <w:t xml:space="preserve">)</w:t>
      </w:r>
    </w:p>
    <w:p>
      <w:pPr>
        <w:pStyle w:val="0"/>
        <w:spacing w:before="200" w:line-rule="auto"/>
        <w:ind w:firstLine="540"/>
        <w:jc w:val="both"/>
      </w:pPr>
      <w:r>
        <w:rPr>
          <w:sz w:val="20"/>
        </w:rPr>
        <w:t xml:space="preserve">а) в течение трех рабочих дней со дня поступления запроса от средства массовой информации сообщают о нем лицу, замещающему государственную должность Белгородской области, должность государственной гражданской службы Белгородской области, в отношении которого поступил запрос;</w:t>
      </w:r>
    </w:p>
    <w:p>
      <w:pPr>
        <w:pStyle w:val="0"/>
        <w:spacing w:before="200" w:line-rule="auto"/>
        <w:ind w:firstLine="540"/>
        <w:jc w:val="both"/>
      </w:pPr>
      <w:r>
        <w:rPr>
          <w:sz w:val="20"/>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history="0" w:anchor="P56"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r>
          <w:rPr>
            <w:sz w:val="20"/>
            <w:color w:val="0000ff"/>
          </w:rPr>
          <w:t xml:space="preserve">пункте 2</w:t>
        </w:r>
      </w:hyperlink>
      <w:r>
        <w:rPr>
          <w:sz w:val="20"/>
        </w:rPr>
        <w:t xml:space="preserve"> настоящего порядка, в том случае, если запрашиваемые сведения отсутствуют на официальном сайте.</w:t>
      </w:r>
    </w:p>
    <w:p>
      <w:pPr>
        <w:pStyle w:val="0"/>
        <w:spacing w:before="200" w:line-rule="auto"/>
        <w:ind w:firstLine="540"/>
        <w:jc w:val="both"/>
      </w:pPr>
      <w:r>
        <w:rPr>
          <w:sz w:val="20"/>
        </w:rPr>
        <w:t xml:space="preserve">7. Лица,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Губернатора Белгородской обл. от 25.11.2013 N 571-р</w:t>
            <w:br/>
            <w:t>(ред. от 14.04.2022)</w:t>
            <w:br/>
            <w:t>"О размещении сведений о доходах,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992CCC54254C5E4653B9163D4C55D755B605CABC3A0245C88BA75DABADC912A5231EB4FD006D870A1685A8DD0E5FAB0C36E06BC9510528AA61028JFt5J" TargetMode = "External"/>
	<Relationship Id="rId8" Type="http://schemas.openxmlformats.org/officeDocument/2006/relationships/hyperlink" Target="consultantplus://offline/ref=F992CCC54254C5E4653B9163D4C55D755B605CABC1AD2B5885BA75DABADC912A5231EB4FD006D870A1685B88D0E5FAB0C36E06BC9510528AA61028JFt5J" TargetMode = "External"/>
	<Relationship Id="rId9" Type="http://schemas.openxmlformats.org/officeDocument/2006/relationships/hyperlink" Target="consultantplus://offline/ref=F992CCC54254C5E4653B9163D4C55D755B605CABC0AD235E80BA75DABADC912A5231EB4FD006D870A1685B85D0E5FAB0C36E06BC9510528AA61028JFt5J" TargetMode = "External"/>
	<Relationship Id="rId10" Type="http://schemas.openxmlformats.org/officeDocument/2006/relationships/hyperlink" Target="consultantplus://offline/ref=F992CCC54254C5E4653B9163D4C55D755B605CABCFA02A5E85BA75DABADC912A5231EB4FD006D870A1685B84D0E5FAB0C36E06BC9510528AA61028JFt5J" TargetMode = "External"/>
	<Relationship Id="rId11" Type="http://schemas.openxmlformats.org/officeDocument/2006/relationships/hyperlink" Target="consultantplus://offline/ref=F992CCC54254C5E4653B8F6EC2A907785B6804A2C4A2280FDDE52E87EDD59B7D157EB20B97008D21E53D568DD3AFABF6886106B6J8t8J" TargetMode = "External"/>
	<Relationship Id="rId12" Type="http://schemas.openxmlformats.org/officeDocument/2006/relationships/hyperlink" Target="consultantplus://offline/ref=F992CCC54254C5E4653B8F6EC2A907785B6907A4C5A6280FDDE52E87EDD59B7D157EB20D940BD974A2630FDC9FE4A6F49E7D06B695125096JAt7J" TargetMode = "External"/>
	<Relationship Id="rId13" Type="http://schemas.openxmlformats.org/officeDocument/2006/relationships/hyperlink" Target="consultantplus://offline/ref=F992CCC54254C5E4653B9163D4C55D755B605CABC1AD2B5885BA75DABADC912A5231EB4FD006D870A1685B8BD0E5FAB0C36E06BC9510528AA61028JFt5J" TargetMode = "External"/>
	<Relationship Id="rId14" Type="http://schemas.openxmlformats.org/officeDocument/2006/relationships/hyperlink" Target="consultantplus://offline/ref=F992CCC54254C5E4653B9163D4C55D755B605CABCFA02A5E85BA75DABADC912A5231EB4FD006D870A1685A8DD0E5FAB0C36E06BC9510528AA61028JFt5J" TargetMode = "External"/>
	<Relationship Id="rId15" Type="http://schemas.openxmlformats.org/officeDocument/2006/relationships/hyperlink" Target="consultantplus://offline/ref=F992CCC54254C5E4653B9163D4C55D755B605CABC3A0245C88BA75DABADC912A5231EB4FD006D870A1685A8CD0E5FAB0C36E06BC9510528AA61028JFt5J" TargetMode = "External"/>
	<Relationship Id="rId16" Type="http://schemas.openxmlformats.org/officeDocument/2006/relationships/hyperlink" Target="consultantplus://offline/ref=F992CCC54254C5E4653B9163D4C55D755B605CABC1AD2B5885BA75DABADC912A5231EB4FD006D870A1685B85D0E5FAB0C36E06BC9510528AA61028JFt5J" TargetMode = "External"/>
	<Relationship Id="rId17" Type="http://schemas.openxmlformats.org/officeDocument/2006/relationships/hyperlink" Target="consultantplus://offline/ref=F992CCC54254C5E4653B9163D4C55D755B605CABC0AD235E80BA75DABADC912A5231EB4FD006D870A1685B84D0E5FAB0C36E06BC9510528AA61028JFt5J" TargetMode = "External"/>
	<Relationship Id="rId18" Type="http://schemas.openxmlformats.org/officeDocument/2006/relationships/hyperlink" Target="consultantplus://offline/ref=F992CCC54254C5E4653B9163D4C55D755B605CABCFA02A5E85BA75DABADC912A5231EB4FD006D870A1685A8CD0E5FAB0C36E06BC9510528AA61028JFt5J" TargetMode = "External"/>
	<Relationship Id="rId19" Type="http://schemas.openxmlformats.org/officeDocument/2006/relationships/hyperlink" Target="consultantplus://offline/ref=F992CCC54254C5E4653B9163D4C55D755B605CABC1AD2B5885BA75DABADC912A5231EB4FD006D870A1685B84D0E5FAB0C36E06BC9510528AA61028JFt5J" TargetMode = "External"/>
	<Relationship Id="rId20" Type="http://schemas.openxmlformats.org/officeDocument/2006/relationships/hyperlink" Target="consultantplus://offline/ref=F992CCC54254C5E4653B9163D4C55D755B605CABCFA02A5E85BA75DABADC912A5231EB4FD006D870A1685A8FD0E5FAB0C36E06BC9510528AA61028JFt5J" TargetMode = "External"/>
	<Relationship Id="rId21" Type="http://schemas.openxmlformats.org/officeDocument/2006/relationships/hyperlink" Target="consultantplus://offline/ref=F992CCC54254C5E4653B9163D4C55D755B605CABC0AD235E80BA75DABADC912A5231EB4FD006D870A1685A8DD0E5FAB0C36E06BC9510528AA61028JFt5J" TargetMode = "External"/>
	<Relationship Id="rId22" Type="http://schemas.openxmlformats.org/officeDocument/2006/relationships/hyperlink" Target="consultantplus://offline/ref=F992CCC54254C5E4653B9163D4C55D755B605CABC1AD2B5885BA75DABADC912A5231EB4FD006D870A1685A8DD0E5FAB0C36E06BC9510528AA61028JFt5J" TargetMode = "External"/>
	<Relationship Id="rId23" Type="http://schemas.openxmlformats.org/officeDocument/2006/relationships/hyperlink" Target="consultantplus://offline/ref=F992CCC54254C5E4653B9163D4C55D755B605CABCFA02A5E85BA75DABADC912A5231EB4FD006D870A1685A8FD0E5FAB0C36E06BC9510528AA61028JFt5J" TargetMode = "External"/>
	<Relationship Id="rId24" Type="http://schemas.openxmlformats.org/officeDocument/2006/relationships/hyperlink" Target="consultantplus://offline/ref=F992CCC54254C5E4653B9163D4C55D755B605CABC1AD2B5885BA75DABADC912A5231EB4FD006D870A1685A8CD0E5FAB0C36E06BC9510528AA61028JFt5J" TargetMode = "External"/>
	<Relationship Id="rId25" Type="http://schemas.openxmlformats.org/officeDocument/2006/relationships/hyperlink" Target="consultantplus://offline/ref=F992CCC54254C5E4653B9163D4C55D755B605CABCFA02A5E85BA75DABADC912A5231EB4FD006D870A1685A8FD0E5FAB0C36E06BC9510528AA61028JFt5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Белгородской обл. от 25.11.2013 N 571-р
(ред. от 14.04.2022)
"О размещении сведений о доходах, расходах, об имуществе и обязательствах имущественного характера лиц, замещающих государственные должности Белгородской области, государственных гражданских служащих Белгородской области и членов их семей на официальных сайтах органов государственной власти, государственных органов Белгородской области и предоставлении этих сведений средствам массовой информации для опубликования"
(вместе </dc:title>
  <dcterms:created xsi:type="dcterms:W3CDTF">2023-02-08T09:45:09Z</dcterms:created>
</cp:coreProperties>
</file>