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губернатора Белгородской обл. от 05.08.2005 N 579-р</w:t>
              <w:br/>
              <w:t xml:space="preserve">(ред. от 18.11.2013)</w:t>
              <w:br/>
              <w:t xml:space="preserve">"Об утверждении Кодекса поведения государственного гражданского служащего Белгородской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БЕЛГОРОДСКОЙ ОБЛАСТИ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5 августа 2005 г. N 579-р</w:t>
      </w:r>
    </w:p>
    <w:p>
      <w:pPr>
        <w:pStyle w:val="2"/>
        <w:jc w:val="center"/>
      </w:pPr>
      <w:r>
        <w:rPr>
          <w:sz w:val="20"/>
        </w:rPr>
      </w:r>
    </w:p>
    <w:p>
      <w:pPr>
        <w:pStyle w:val="2"/>
        <w:jc w:val="center"/>
      </w:pPr>
      <w:r>
        <w:rPr>
          <w:sz w:val="20"/>
        </w:rPr>
        <w:t xml:space="preserve">ОБ УТВЕРЖДЕНИИ КОДЕКСА ПОВЕДЕНИЯ ГОСУДАРСТВЕННОГО</w:t>
      </w:r>
    </w:p>
    <w:p>
      <w:pPr>
        <w:pStyle w:val="2"/>
        <w:jc w:val="center"/>
      </w:pPr>
      <w:r>
        <w:rPr>
          <w:sz w:val="20"/>
        </w:rPr>
        <w:t xml:space="preserve">ГРАЖДАНСКОГО СЛУЖАЩЕГО БЕЛГОРОДСКОЙ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Губернатора Белгородской области</w:t>
            </w:r>
          </w:p>
          <w:p>
            <w:pPr>
              <w:pStyle w:val="0"/>
              <w:jc w:val="center"/>
            </w:pPr>
            <w:r>
              <w:rPr>
                <w:sz w:val="20"/>
                <w:color w:val="392c69"/>
              </w:rPr>
              <w:t xml:space="preserve">от 01.09.2009 </w:t>
            </w:r>
            <w:hyperlink w:history="0" r:id="rId7" w:tooltip="Распоряжение губернатора Белгородской обл. от 01.09.2009 N 430-р &quot;О внесении изменений в распоряжение губернатора области от 5 августа 2005 года N 579-р&quot; {КонсультантПлюс}">
              <w:r>
                <w:rPr>
                  <w:sz w:val="20"/>
                  <w:color w:val="0000ff"/>
                </w:rPr>
                <w:t xml:space="preserve">N 430-р</w:t>
              </w:r>
            </w:hyperlink>
            <w:r>
              <w:rPr>
                <w:sz w:val="20"/>
                <w:color w:val="392c69"/>
              </w:rPr>
              <w:t xml:space="preserve">, от 07.04.2011 </w:t>
            </w:r>
            <w:hyperlink w:history="0" r:id="rId8" w:tooltip="Распоряжение губернатора Белгородской обл. от 07.04.2011 N 217-р &quot;О внесении изменений в распоряжение губернатора Белгородской области от 5 августа 2005 года N 579-р&quot; {КонсультантПлюс}">
              <w:r>
                <w:rPr>
                  <w:sz w:val="20"/>
                  <w:color w:val="0000ff"/>
                </w:rPr>
                <w:t xml:space="preserve">N 217-р</w:t>
              </w:r>
            </w:hyperlink>
            <w:r>
              <w:rPr>
                <w:sz w:val="20"/>
                <w:color w:val="392c69"/>
              </w:rPr>
              <w:t xml:space="preserve">,</w:t>
            </w:r>
          </w:p>
          <w:p>
            <w:pPr>
              <w:pStyle w:val="0"/>
              <w:jc w:val="center"/>
            </w:pPr>
            <w:r>
              <w:rPr>
                <w:sz w:val="20"/>
                <w:color w:val="392c69"/>
              </w:rPr>
              <w:t xml:space="preserve">от 17.06.2013 </w:t>
            </w:r>
            <w:hyperlink w:history="0" r:id="rId9" w:tooltip="Распоряжение Губернатора Белгородской обл. от 17.06.2013 N 267-р &quot;О внесении изменений в распоряжение Губернатора Белгородской области от 5 августа 2005 года N 579-р&quot; {КонсультантПлюс}">
              <w:r>
                <w:rPr>
                  <w:sz w:val="20"/>
                  <w:color w:val="0000ff"/>
                </w:rPr>
                <w:t xml:space="preserve">N 267-р</w:t>
              </w:r>
            </w:hyperlink>
            <w:r>
              <w:rPr>
                <w:sz w:val="20"/>
                <w:color w:val="392c69"/>
              </w:rPr>
              <w:t xml:space="preserve">, от 18.11.2013 </w:t>
            </w:r>
            <w:hyperlink w:history="0" r:id="rId10" w:tooltip="Распоряжение Губернатора Белгородской обл. от 18.11.2013 N 558-р &quot;О внесении изменений в распоряжение Губернатора Белгородской области от 5 августа 2005 года N 579-р&quot; {КонсультантПлюс}">
              <w:r>
                <w:rPr>
                  <w:sz w:val="20"/>
                  <w:color w:val="0000ff"/>
                </w:rPr>
                <w:t xml:space="preserve">N 558-р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Для обеспечения добросовестного и эффективного исполнения государственными гражданскими служащими области должностных обязанностей, исключения злоупотреблений на государственной гражданской службе области, на основании </w:t>
      </w:r>
      <w:hyperlink w:history="0" r:id="rId11" w:tooltip="Указ Президента РФ от 12.08.2002 N 885 (ред. от 25.08.2021) &quot;Об утверждении общих принципов служебного поведения государственных служащих&quot; {КонсультантПлюс}">
        <w:r>
          <w:rPr>
            <w:sz w:val="20"/>
            <w:color w:val="0000ff"/>
          </w:rPr>
          <w:t xml:space="preserve">общих принципов</w:t>
        </w:r>
      </w:hyperlink>
      <w:r>
        <w:rPr>
          <w:sz w:val="20"/>
        </w:rPr>
        <w:t xml:space="preserve"> служебного поведения государственных служащих, утвержденных Указом Президента Российской Федерации от 12 августа 2002 года N 885 "Об утверждении общих принципов служебного поведения государственных служащих:</w:t>
      </w:r>
    </w:p>
    <w:p>
      <w:pPr>
        <w:pStyle w:val="0"/>
        <w:jc w:val="both"/>
      </w:pPr>
      <w:r>
        <w:rPr>
          <w:sz w:val="20"/>
        </w:rPr>
        <w:t xml:space="preserve">(в ред. </w:t>
      </w:r>
      <w:hyperlink w:history="0" r:id="rId12" w:tooltip="Распоряжение губернатора Белгородской обл. от 01.09.2009 N 430-р &quot;О внесении изменений в распоряжение губернатора области от 5 августа 2005 года N 579-р&quot; {КонсультантПлюс}">
        <w:r>
          <w:rPr>
            <w:sz w:val="20"/>
            <w:color w:val="0000ff"/>
          </w:rPr>
          <w:t xml:space="preserve">распоряжения</w:t>
        </w:r>
      </w:hyperlink>
      <w:r>
        <w:rPr>
          <w:sz w:val="20"/>
        </w:rPr>
        <w:t xml:space="preserve"> Губернатора Белгородской области от 01.09.2009 N 430-р)</w:t>
      </w:r>
    </w:p>
    <w:p>
      <w:pPr>
        <w:pStyle w:val="0"/>
        <w:ind w:firstLine="540"/>
        <w:jc w:val="both"/>
      </w:pPr>
      <w:r>
        <w:rPr>
          <w:sz w:val="20"/>
        </w:rPr>
      </w:r>
    </w:p>
    <w:p>
      <w:pPr>
        <w:pStyle w:val="0"/>
        <w:ind w:firstLine="540"/>
        <w:jc w:val="both"/>
      </w:pPr>
      <w:r>
        <w:rPr>
          <w:sz w:val="20"/>
        </w:rPr>
        <w:t xml:space="preserve">1. Утвердить </w:t>
      </w:r>
      <w:hyperlink w:history="0" w:anchor="P37" w:tooltip="КОДЕКС">
        <w:r>
          <w:rPr>
            <w:sz w:val="20"/>
            <w:color w:val="0000ff"/>
          </w:rPr>
          <w:t xml:space="preserve">Кодекс</w:t>
        </w:r>
      </w:hyperlink>
      <w:r>
        <w:rPr>
          <w:sz w:val="20"/>
        </w:rPr>
        <w:t xml:space="preserve"> поведения государственного гражданского служащего Белгородской области (прилагается).</w:t>
      </w:r>
    </w:p>
    <w:p>
      <w:pPr>
        <w:pStyle w:val="0"/>
        <w:ind w:firstLine="540"/>
        <w:jc w:val="both"/>
      </w:pPr>
      <w:r>
        <w:rPr>
          <w:sz w:val="20"/>
        </w:rPr>
      </w:r>
    </w:p>
    <w:p>
      <w:pPr>
        <w:pStyle w:val="0"/>
        <w:ind w:firstLine="540"/>
        <w:jc w:val="both"/>
      </w:pPr>
      <w:r>
        <w:rPr>
          <w:sz w:val="20"/>
        </w:rPr>
        <w:t xml:space="preserve">2. Руководителям органов исполнительной власти области, государственных органов области обеспечить ознакомление государственных гражданских служащих с настоящим распоряжением.</w:t>
      </w:r>
    </w:p>
    <w:p>
      <w:pPr>
        <w:pStyle w:val="0"/>
        <w:ind w:firstLine="540"/>
        <w:jc w:val="both"/>
      </w:pPr>
      <w:r>
        <w:rPr>
          <w:sz w:val="20"/>
        </w:rPr>
      </w:r>
    </w:p>
    <w:p>
      <w:pPr>
        <w:pStyle w:val="0"/>
        <w:ind w:firstLine="540"/>
        <w:jc w:val="both"/>
      </w:pPr>
      <w:r>
        <w:rPr>
          <w:sz w:val="20"/>
        </w:rPr>
        <w:t xml:space="preserve">3. Рекомендовать главам местного самоуправления муниципальных образований в области утвердить аналогичные Кодексы поведения муниципальных служащих.</w:t>
      </w:r>
    </w:p>
    <w:p>
      <w:pPr>
        <w:pStyle w:val="0"/>
        <w:ind w:firstLine="540"/>
        <w:jc w:val="both"/>
      </w:pPr>
      <w:r>
        <w:rPr>
          <w:sz w:val="20"/>
        </w:rPr>
      </w:r>
    </w:p>
    <w:p>
      <w:pPr>
        <w:pStyle w:val="0"/>
        <w:ind w:firstLine="540"/>
        <w:jc w:val="both"/>
      </w:pPr>
      <w:r>
        <w:rPr>
          <w:sz w:val="20"/>
        </w:rPr>
        <w:t xml:space="preserve">4. Контроль за исполнением настоящего распоряжения возложить на первого заместителя Губернатора Белгородской области - начальника департамента внутренней и кадровой политики Белгородской области В.А.Сергачева.</w:t>
      </w:r>
    </w:p>
    <w:p>
      <w:pPr>
        <w:pStyle w:val="0"/>
        <w:jc w:val="both"/>
      </w:pPr>
      <w:r>
        <w:rPr>
          <w:sz w:val="20"/>
        </w:rPr>
        <w:t xml:space="preserve">(п. 4 в ред. </w:t>
      </w:r>
      <w:hyperlink w:history="0" r:id="rId13" w:tooltip="Распоряжение Губернатора Белгородской обл. от 18.11.2013 N 558-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распоряжения</w:t>
        </w:r>
      </w:hyperlink>
      <w:r>
        <w:rPr>
          <w:sz w:val="20"/>
        </w:rPr>
        <w:t xml:space="preserve"> Губернатора Белгородской области от 18.11.2013 N 558-р)</w:t>
      </w:r>
    </w:p>
    <w:p>
      <w:pPr>
        <w:pStyle w:val="0"/>
        <w:ind w:firstLine="540"/>
        <w:jc w:val="both"/>
      </w:pPr>
      <w:r>
        <w:rPr>
          <w:sz w:val="20"/>
        </w:rPr>
      </w:r>
    </w:p>
    <w:p>
      <w:pPr>
        <w:pStyle w:val="0"/>
        <w:jc w:val="right"/>
      </w:pPr>
      <w:r>
        <w:rPr>
          <w:sz w:val="20"/>
        </w:rPr>
        <w:t xml:space="preserve">Губернатор Белгородской области</w:t>
      </w:r>
    </w:p>
    <w:p>
      <w:pPr>
        <w:pStyle w:val="0"/>
        <w:jc w:val="right"/>
      </w:pPr>
      <w:r>
        <w:rPr>
          <w:sz w:val="20"/>
        </w:rPr>
        <w:t xml:space="preserve">Е.САВЧЕНКО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губернатора Белгородской области</w:t>
      </w:r>
    </w:p>
    <w:p>
      <w:pPr>
        <w:pStyle w:val="0"/>
        <w:jc w:val="right"/>
      </w:pPr>
      <w:r>
        <w:rPr>
          <w:sz w:val="20"/>
        </w:rPr>
        <w:t xml:space="preserve">от 5 августа 2005 г. N 579-р</w:t>
      </w:r>
    </w:p>
    <w:p>
      <w:pPr>
        <w:pStyle w:val="0"/>
        <w:jc w:val="right"/>
      </w:pPr>
      <w:r>
        <w:rPr>
          <w:sz w:val="20"/>
        </w:rPr>
      </w:r>
    </w:p>
    <w:bookmarkStart w:id="37" w:name="P37"/>
    <w:bookmarkEnd w:id="37"/>
    <w:p>
      <w:pPr>
        <w:pStyle w:val="2"/>
        <w:jc w:val="center"/>
      </w:pPr>
      <w:r>
        <w:rPr>
          <w:sz w:val="20"/>
        </w:rPr>
        <w:t xml:space="preserve">КОДЕКС</w:t>
      </w:r>
    </w:p>
    <w:p>
      <w:pPr>
        <w:pStyle w:val="2"/>
        <w:jc w:val="center"/>
      </w:pPr>
      <w:r>
        <w:rPr>
          <w:sz w:val="20"/>
        </w:rPr>
        <w:t xml:space="preserve">ПОВЕДЕНИЯ ГОСУДАРСТВЕННОГО</w:t>
      </w:r>
    </w:p>
    <w:p>
      <w:pPr>
        <w:pStyle w:val="2"/>
        <w:jc w:val="center"/>
      </w:pPr>
      <w:r>
        <w:rPr>
          <w:sz w:val="20"/>
        </w:rPr>
        <w:t xml:space="preserve">ГРАЖДАНСКОГО СЛУЖАЩЕГО БЕЛГОРОДСКОЙ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Губернатора Белгородской области</w:t>
            </w:r>
          </w:p>
          <w:p>
            <w:pPr>
              <w:pStyle w:val="0"/>
              <w:jc w:val="center"/>
            </w:pPr>
            <w:r>
              <w:rPr>
                <w:sz w:val="20"/>
                <w:color w:val="392c69"/>
              </w:rPr>
              <w:t xml:space="preserve">от 01.09.2009 </w:t>
            </w:r>
            <w:hyperlink w:history="0" r:id="rId14" w:tooltip="Распоряжение губернатора Белгородской обл. от 01.09.2009 N 430-р &quot;О внесении изменений в распоряжение губернатора области от 5 августа 2005 года N 579-р&quot; {КонсультантПлюс}">
              <w:r>
                <w:rPr>
                  <w:sz w:val="20"/>
                  <w:color w:val="0000ff"/>
                </w:rPr>
                <w:t xml:space="preserve">N 430-р</w:t>
              </w:r>
            </w:hyperlink>
            <w:r>
              <w:rPr>
                <w:sz w:val="20"/>
                <w:color w:val="392c69"/>
              </w:rPr>
              <w:t xml:space="preserve">, от 07.04.2011 </w:t>
            </w:r>
            <w:hyperlink w:history="0" r:id="rId15" w:tooltip="Распоряжение губернатора Белгородской обл. от 07.04.2011 N 217-р &quot;О внесении изменений в распоряжение губернатора Белгородской области от 5 августа 2005 года N 579-р&quot; {КонсультантПлюс}">
              <w:r>
                <w:rPr>
                  <w:sz w:val="20"/>
                  <w:color w:val="0000ff"/>
                </w:rPr>
                <w:t xml:space="preserve">N 217-р</w:t>
              </w:r>
            </w:hyperlink>
            <w:r>
              <w:rPr>
                <w:sz w:val="20"/>
                <w:color w:val="392c69"/>
              </w:rPr>
              <w:t xml:space="preserve">,</w:t>
            </w:r>
          </w:p>
          <w:p>
            <w:pPr>
              <w:pStyle w:val="0"/>
              <w:jc w:val="center"/>
            </w:pPr>
            <w:r>
              <w:rPr>
                <w:sz w:val="20"/>
                <w:color w:val="392c69"/>
              </w:rPr>
              <w:t xml:space="preserve">от 17.06.2013 </w:t>
            </w:r>
            <w:hyperlink w:history="0" r:id="rId16" w:tooltip="Распоряжение Губернатора Белгородской обл. от 17.06.2013 N 267-р &quot;О внесении изменений в распоряжение Губернатора Белгородской области от 5 августа 2005 года N 579-р&quot; {КонсультантПлюс}">
              <w:r>
                <w:rPr>
                  <w:sz w:val="20"/>
                  <w:color w:val="0000ff"/>
                </w:rPr>
                <w:t xml:space="preserve">N 267-р</w:t>
              </w:r>
            </w:hyperlink>
            <w:r>
              <w:rPr>
                <w:sz w:val="20"/>
                <w:color w:val="392c69"/>
              </w:rPr>
              <w:t xml:space="preserve">, от 18.11.2013 </w:t>
            </w:r>
            <w:hyperlink w:history="0" r:id="rId17" w:tooltip="Распоряжение Губернатора Белгородской обл. от 18.11.2013 N 558-р &quot;О внесении изменений в распоряжение Губернатора Белгородской области от 5 августа 2005 года N 579-р&quot; {КонсультантПлюс}">
              <w:r>
                <w:rPr>
                  <w:sz w:val="20"/>
                  <w:color w:val="0000ff"/>
                </w:rPr>
                <w:t xml:space="preserve">N 558-р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Настоящий Кодекс поведения государственного гражданского служащего Белгородской области (далее - Кодекс поведения гражданского служащего) - система моральных норм, обязательств и требований добросовестного служебного поведения должностных лиц государственных органов, основанная на </w:t>
      </w:r>
      <w:hyperlink w:history="0" r:id="rId18" w:tooltip="Указ Президента РФ от 12.08.2002 N 885 (ред. от 25.08.2021) &quot;Об утверждении общих принципов служебного поведения государственных служащих&quot; {КонсультантПлюс}">
        <w:r>
          <w:rPr>
            <w:sz w:val="20"/>
            <w:color w:val="0000ff"/>
          </w:rPr>
          <w:t xml:space="preserve">общих принципах</w:t>
        </w:r>
      </w:hyperlink>
      <w:r>
        <w:rPr>
          <w:sz w:val="20"/>
        </w:rPr>
        <w:t xml:space="preserve"> служебного поведения государственных служащих, а также общепризнанных нравственных принципах и нормах российского общества и государства.</w:t>
      </w:r>
    </w:p>
    <w:p>
      <w:pPr>
        <w:pStyle w:val="0"/>
        <w:jc w:val="both"/>
      </w:pPr>
      <w:r>
        <w:rPr>
          <w:sz w:val="20"/>
        </w:rPr>
        <w:t xml:space="preserve">(в ред. </w:t>
      </w:r>
      <w:hyperlink w:history="0" r:id="rId19" w:tooltip="Распоряжение губернатора Белгородской обл. от 01.09.2009 N 430-р &quot;О внесении изменений в распоряжение губернатора области от 5 августа 2005 года N 579-р&quot; {КонсультантПлюс}">
        <w:r>
          <w:rPr>
            <w:sz w:val="20"/>
            <w:color w:val="0000ff"/>
          </w:rPr>
          <w:t xml:space="preserve">распоряжения</w:t>
        </w:r>
      </w:hyperlink>
      <w:r>
        <w:rPr>
          <w:sz w:val="20"/>
        </w:rPr>
        <w:t xml:space="preserve"> Губернатора Белгородской области от 01.09.2009 N 430-р)</w:t>
      </w:r>
    </w:p>
    <w:p>
      <w:pPr>
        <w:pStyle w:val="0"/>
        <w:spacing w:before="200" w:line-rule="auto"/>
        <w:ind w:firstLine="540"/>
        <w:jc w:val="both"/>
      </w:pPr>
      <w:r>
        <w:rPr>
          <w:sz w:val="20"/>
        </w:rPr>
        <w:t xml:space="preserve">В Кодексе поведения гражданского служащего собраны воедино и систематизированы общественные требования к нравственности гражданских служащих.</w:t>
      </w:r>
    </w:p>
    <w:p>
      <w:pPr>
        <w:pStyle w:val="0"/>
        <w:spacing w:before="200" w:line-rule="auto"/>
        <w:ind w:firstLine="540"/>
        <w:jc w:val="both"/>
      </w:pPr>
      <w:r>
        <w:rPr>
          <w:sz w:val="20"/>
        </w:rPr>
        <w:t xml:space="preserve">Настоящий Кодекс:</w:t>
      </w:r>
    </w:p>
    <w:p>
      <w:pPr>
        <w:pStyle w:val="0"/>
        <w:spacing w:before="200" w:line-rule="auto"/>
        <w:ind w:firstLine="540"/>
        <w:jc w:val="both"/>
      </w:pPr>
      <w:r>
        <w:rPr>
          <w:sz w:val="20"/>
        </w:rPr>
        <w:t xml:space="preserve">- служит основой для формирования содержания должной морали в сфере государственной службы;</w:t>
      </w:r>
    </w:p>
    <w:p>
      <w:pPr>
        <w:pStyle w:val="0"/>
        <w:spacing w:before="200" w:line-rule="auto"/>
        <w:ind w:firstLine="540"/>
        <w:jc w:val="both"/>
      </w:pPr>
      <w:r>
        <w:rPr>
          <w:sz w:val="20"/>
        </w:rPr>
        <w:t xml:space="preserve">- призван помочь гражданскому служащему правильно ориентироваться в сложных нравственных коллизиях, ситуациях, обусловленных спецификой его работы;</w:t>
      </w:r>
    </w:p>
    <w:p>
      <w:pPr>
        <w:pStyle w:val="0"/>
        <w:spacing w:before="200" w:line-rule="auto"/>
        <w:ind w:firstLine="540"/>
        <w:jc w:val="both"/>
      </w:pPr>
      <w:r>
        <w:rPr>
          <w:sz w:val="20"/>
        </w:rPr>
        <w:t xml:space="preserve">- является важным критерием для определения профессиональной пригодности человека к работе в сфере государственной гражданской службы;</w:t>
      </w:r>
    </w:p>
    <w:p>
      <w:pPr>
        <w:pStyle w:val="0"/>
        <w:spacing w:before="200" w:line-rule="auto"/>
        <w:ind w:firstLine="540"/>
        <w:jc w:val="both"/>
      </w:pPr>
      <w:r>
        <w:rPr>
          <w:sz w:val="20"/>
        </w:rPr>
        <w:t xml:space="preserve">- выступает как инструмент общественного контроля за нравственностью гражданских служащих.</w:t>
      </w:r>
    </w:p>
    <w:p>
      <w:pPr>
        <w:pStyle w:val="0"/>
        <w:spacing w:before="200" w:line-rule="auto"/>
        <w:ind w:firstLine="540"/>
        <w:jc w:val="both"/>
      </w:pPr>
      <w:r>
        <w:rPr>
          <w:sz w:val="20"/>
        </w:rPr>
        <w:t xml:space="preserve">Кодекс поведения гражданского служащего призван содействовать укреплению авторитета государственной власти, доверия граждан к институтам государства, обеспечить единую нравственно-правовую основу для согласованных и эффективных действий всех государственных структур, противодействовать падению нравственной культуры в обществе.</w:t>
      </w:r>
    </w:p>
    <w:p>
      <w:pPr>
        <w:pStyle w:val="0"/>
        <w:ind w:firstLine="540"/>
        <w:jc w:val="both"/>
      </w:pPr>
      <w:r>
        <w:rPr>
          <w:sz w:val="20"/>
        </w:rPr>
      </w:r>
    </w:p>
    <w:p>
      <w:pPr>
        <w:pStyle w:val="0"/>
        <w:outlineLvl w:val="1"/>
        <w:jc w:val="center"/>
      </w:pPr>
      <w:r>
        <w:rPr>
          <w:sz w:val="20"/>
        </w:rPr>
        <w:t xml:space="preserve">Статья I. Основные нравственные</w:t>
      </w:r>
    </w:p>
    <w:p>
      <w:pPr>
        <w:pStyle w:val="0"/>
        <w:jc w:val="center"/>
      </w:pPr>
      <w:r>
        <w:rPr>
          <w:sz w:val="20"/>
        </w:rPr>
        <w:t xml:space="preserve">принципы административной морали</w:t>
      </w:r>
    </w:p>
    <w:p>
      <w:pPr>
        <w:pStyle w:val="0"/>
        <w:ind w:firstLine="540"/>
        <w:jc w:val="both"/>
      </w:pPr>
      <w:r>
        <w:rPr>
          <w:sz w:val="20"/>
        </w:rPr>
      </w:r>
    </w:p>
    <w:p>
      <w:pPr>
        <w:pStyle w:val="0"/>
        <w:outlineLvl w:val="2"/>
        <w:ind w:firstLine="540"/>
        <w:jc w:val="both"/>
      </w:pPr>
      <w:r>
        <w:rPr>
          <w:sz w:val="20"/>
        </w:rPr>
        <w:t xml:space="preserve">1. Служение государству</w:t>
      </w:r>
    </w:p>
    <w:p>
      <w:pPr>
        <w:pStyle w:val="0"/>
        <w:ind w:firstLine="540"/>
        <w:jc w:val="both"/>
      </w:pPr>
      <w:r>
        <w:rPr>
          <w:sz w:val="20"/>
        </w:rPr>
      </w:r>
    </w:p>
    <w:p>
      <w:pPr>
        <w:pStyle w:val="0"/>
        <w:ind w:firstLine="540"/>
        <w:jc w:val="both"/>
      </w:pPr>
      <w:r>
        <w:rPr>
          <w:sz w:val="20"/>
        </w:rPr>
        <w:t xml:space="preserve">1.1. Государственная гражданская служба представляет собой осуществление полномочий, посредством которых должностное лицо реализует от имени государства его функции. Интересы государства, а через него общества в целом являются высшим критерием и конечной целью профессиональной деятельности государственного гражданского служащего (далее - гражданского служащего).</w:t>
      </w:r>
    </w:p>
    <w:p>
      <w:pPr>
        <w:pStyle w:val="0"/>
        <w:spacing w:before="200" w:line-rule="auto"/>
        <w:ind w:firstLine="540"/>
        <w:jc w:val="both"/>
      </w:pPr>
      <w:r>
        <w:rPr>
          <w:sz w:val="20"/>
        </w:rPr>
        <w:t xml:space="preserve">Моральный, гражданский и профессиональный долг гражданского служащего руководствоваться государственными интересами и отстаивать их в процессе принятия и осуществления практических решений.</w:t>
      </w:r>
    </w:p>
    <w:p>
      <w:pPr>
        <w:pStyle w:val="0"/>
        <w:spacing w:before="200" w:line-rule="auto"/>
        <w:ind w:firstLine="540"/>
        <w:jc w:val="both"/>
      </w:pPr>
      <w:r>
        <w:rPr>
          <w:sz w:val="20"/>
        </w:rPr>
        <w:t xml:space="preserve">1.2. Гражданский служащий не имеет права подчинять государственный интерес частным интересам индивидов или политических, общественных, экономических и любых других групп, действовать на пользу частным интересам, во вред государству.</w:t>
      </w:r>
    </w:p>
    <w:p>
      <w:pPr>
        <w:pStyle w:val="0"/>
        <w:ind w:firstLine="540"/>
        <w:jc w:val="both"/>
      </w:pPr>
      <w:r>
        <w:rPr>
          <w:sz w:val="20"/>
        </w:rPr>
      </w:r>
    </w:p>
    <w:p>
      <w:pPr>
        <w:pStyle w:val="0"/>
        <w:outlineLvl w:val="2"/>
        <w:ind w:firstLine="540"/>
        <w:jc w:val="both"/>
      </w:pPr>
      <w:r>
        <w:rPr>
          <w:sz w:val="20"/>
        </w:rPr>
        <w:t xml:space="preserve">2. Служение общественным интересам</w:t>
      </w:r>
    </w:p>
    <w:p>
      <w:pPr>
        <w:pStyle w:val="0"/>
        <w:ind w:firstLine="540"/>
        <w:jc w:val="both"/>
      </w:pPr>
      <w:r>
        <w:rPr>
          <w:sz w:val="20"/>
        </w:rPr>
      </w:r>
    </w:p>
    <w:p>
      <w:pPr>
        <w:pStyle w:val="0"/>
        <w:ind w:firstLine="540"/>
        <w:jc w:val="both"/>
      </w:pPr>
      <w:r>
        <w:rPr>
          <w:sz w:val="20"/>
        </w:rPr>
        <w:t xml:space="preserve">2.1. Гражданский служащий обязан действовать в интересах Белгородской области.</w:t>
      </w:r>
    </w:p>
    <w:p>
      <w:pPr>
        <w:pStyle w:val="0"/>
        <w:spacing w:before="200" w:line-rule="auto"/>
        <w:ind w:firstLine="540"/>
        <w:jc w:val="both"/>
      </w:pPr>
      <w:r>
        <w:rPr>
          <w:sz w:val="20"/>
        </w:rPr>
        <w:t xml:space="preserve">2.2. Гражданский служащий не должен использовать свое влияние и власть в интересах какой-либо одной из социальных групп и ее ближайшего окружения за счет интересов других социальных групп.</w:t>
      </w:r>
    </w:p>
    <w:p>
      <w:pPr>
        <w:pStyle w:val="0"/>
        <w:spacing w:before="200" w:line-rule="auto"/>
        <w:ind w:firstLine="540"/>
        <w:jc w:val="both"/>
      </w:pPr>
      <w:r>
        <w:rPr>
          <w:sz w:val="20"/>
        </w:rPr>
        <w:t xml:space="preserve">2.3. Действия гражданского служащего не могут быть направлены против социально не защищенных групп населения. Ни при каких обстоятельствах они не должны подвергаться дискриминации.</w:t>
      </w:r>
    </w:p>
    <w:p>
      <w:pPr>
        <w:pStyle w:val="0"/>
        <w:spacing w:before="200" w:line-rule="auto"/>
        <w:ind w:firstLine="540"/>
        <w:jc w:val="both"/>
      </w:pPr>
      <w:r>
        <w:rPr>
          <w:sz w:val="20"/>
        </w:rPr>
        <w:t xml:space="preserve">2.4. Конфликт между интересами различных социальных групп гражданский служащий должен рассматривать с точки зрения законных прав, социально-политической и экономической целесообразности, общественных представлений о справедливости и моральных ценностях.</w:t>
      </w:r>
    </w:p>
    <w:p>
      <w:pPr>
        <w:pStyle w:val="0"/>
        <w:ind w:firstLine="540"/>
        <w:jc w:val="both"/>
      </w:pPr>
      <w:r>
        <w:rPr>
          <w:sz w:val="20"/>
        </w:rPr>
      </w:r>
    </w:p>
    <w:p>
      <w:pPr>
        <w:pStyle w:val="0"/>
        <w:outlineLvl w:val="2"/>
        <w:ind w:firstLine="540"/>
        <w:jc w:val="both"/>
      </w:pPr>
      <w:r>
        <w:rPr>
          <w:sz w:val="20"/>
        </w:rPr>
        <w:t xml:space="preserve">3. Уважение к личности</w:t>
      </w:r>
    </w:p>
    <w:p>
      <w:pPr>
        <w:pStyle w:val="0"/>
        <w:ind w:firstLine="540"/>
        <w:jc w:val="both"/>
      </w:pPr>
      <w:r>
        <w:rPr>
          <w:sz w:val="20"/>
        </w:rPr>
      </w:r>
    </w:p>
    <w:p>
      <w:pPr>
        <w:pStyle w:val="0"/>
        <w:ind w:firstLine="540"/>
        <w:jc w:val="both"/>
      </w:pPr>
      <w:r>
        <w:rPr>
          <w:sz w:val="20"/>
        </w:rPr>
        <w:t xml:space="preserve">3.1. Признание, соблюдение и защита прав, свобод и законных интересов человека и гражданина есть нравственный долг и профессиональная обязанность гражданского служащего.</w:t>
      </w:r>
    </w:p>
    <w:p>
      <w:pPr>
        <w:pStyle w:val="0"/>
        <w:spacing w:before="200" w:line-rule="auto"/>
        <w:ind w:firstLine="540"/>
        <w:jc w:val="both"/>
      </w:pPr>
      <w:r>
        <w:rPr>
          <w:sz w:val="20"/>
        </w:rPr>
        <w:t xml:space="preserve">3.2. Гражданский служащий должен уважать честь и достоинство любого человека, его деловую репутацию, не дискриминировать одних путем предоставления другим незаслуженных благ и привилегий, способствовать сохранению социально-правового равенства индивидов.</w:t>
      </w:r>
    </w:p>
    <w:p>
      <w:pPr>
        <w:pStyle w:val="0"/>
        <w:spacing w:before="200" w:line-rule="auto"/>
        <w:ind w:firstLine="540"/>
        <w:jc w:val="both"/>
      </w:pPr>
      <w:r>
        <w:rPr>
          <w:sz w:val="20"/>
        </w:rPr>
        <w:t xml:space="preserve">3.3. Гражданский служащий обязан обеспечить конфиденциальность ставшей ему известной в связи с исполнением должностных обязанностей информации, затрагивающей частную жизнь, честь и достоинство гражданина.</w:t>
      </w:r>
    </w:p>
    <w:p>
      <w:pPr>
        <w:pStyle w:val="0"/>
        <w:ind w:firstLine="540"/>
        <w:jc w:val="both"/>
      </w:pPr>
      <w:r>
        <w:rPr>
          <w:sz w:val="20"/>
        </w:rPr>
      </w:r>
    </w:p>
    <w:p>
      <w:pPr>
        <w:pStyle w:val="0"/>
        <w:outlineLvl w:val="2"/>
        <w:ind w:firstLine="540"/>
        <w:jc w:val="both"/>
      </w:pPr>
      <w:r>
        <w:rPr>
          <w:sz w:val="20"/>
        </w:rPr>
        <w:t xml:space="preserve">4. Принцип законности</w:t>
      </w:r>
    </w:p>
    <w:p>
      <w:pPr>
        <w:pStyle w:val="0"/>
        <w:ind w:firstLine="540"/>
        <w:jc w:val="both"/>
      </w:pPr>
      <w:r>
        <w:rPr>
          <w:sz w:val="20"/>
        </w:rPr>
      </w:r>
    </w:p>
    <w:p>
      <w:pPr>
        <w:pStyle w:val="0"/>
        <w:ind w:firstLine="540"/>
        <w:jc w:val="both"/>
      </w:pPr>
      <w:r>
        <w:rPr>
          <w:sz w:val="20"/>
        </w:rPr>
        <w:t xml:space="preserve">4.1. Гражданский служащий обязан осуществлять свою деятельность в рамках установленной законами и подзаконными нормативными правовыми актами компетенции государственного органа.</w:t>
      </w:r>
    </w:p>
    <w:p>
      <w:pPr>
        <w:pStyle w:val="0"/>
        <w:spacing w:before="200" w:line-rule="auto"/>
        <w:ind w:firstLine="540"/>
        <w:jc w:val="both"/>
      </w:pPr>
      <w:r>
        <w:rPr>
          <w:sz w:val="20"/>
        </w:rPr>
        <w:t xml:space="preserve">Морально недопустимо нарушать законы исходя из политической, экономической целесообразности, по любым другим, даже благородным, мотивам. Принцип законности своей деятельности, своего служебного и внеслужебного поведения должен быть нравственной нормой гражданского служащего.</w:t>
      </w:r>
    </w:p>
    <w:p>
      <w:pPr>
        <w:pStyle w:val="0"/>
        <w:spacing w:before="200" w:line-rule="auto"/>
        <w:ind w:firstLine="540"/>
        <w:jc w:val="both"/>
      </w:pPr>
      <w:r>
        <w:rPr>
          <w:sz w:val="20"/>
        </w:rPr>
        <w:t xml:space="preserve">4.2. Нравственный долг гражданского служащего обязывает не только его самого строго соблюдать все нормы законов, но и активно противодействовать их нарушениям со стороны своих коллег и руководителей любого ранга.</w:t>
      </w:r>
    </w:p>
    <w:p>
      <w:pPr>
        <w:pStyle w:val="0"/>
        <w:ind w:firstLine="540"/>
        <w:jc w:val="both"/>
      </w:pPr>
      <w:r>
        <w:rPr>
          <w:sz w:val="20"/>
        </w:rPr>
      </w:r>
    </w:p>
    <w:p>
      <w:pPr>
        <w:pStyle w:val="0"/>
        <w:outlineLvl w:val="2"/>
        <w:ind w:firstLine="540"/>
        <w:jc w:val="both"/>
      </w:pPr>
      <w:r>
        <w:rPr>
          <w:sz w:val="20"/>
        </w:rPr>
        <w:t xml:space="preserve">5. Принцип лояльности</w:t>
      </w:r>
    </w:p>
    <w:p>
      <w:pPr>
        <w:pStyle w:val="0"/>
        <w:ind w:firstLine="540"/>
        <w:jc w:val="both"/>
      </w:pPr>
      <w:r>
        <w:rPr>
          <w:sz w:val="20"/>
        </w:rPr>
      </w:r>
    </w:p>
    <w:p>
      <w:pPr>
        <w:pStyle w:val="0"/>
        <w:ind w:firstLine="540"/>
        <w:jc w:val="both"/>
      </w:pPr>
      <w:r>
        <w:rPr>
          <w:sz w:val="20"/>
        </w:rPr>
        <w:t xml:space="preserve">5.1. Гражданский служащий обязан соблюдать принцип лояльности - осознанное, добровольное соблюдение установленных органами исполнительной власти области, государственными органами области служебных распорядков; верность, уважение и корректность по отношению к государству, ко всем государственным и общественным институтам; поддержание имиджа властных структур, постоянное содействие укреплению их авторитета.</w:t>
      </w:r>
    </w:p>
    <w:p>
      <w:pPr>
        <w:pStyle w:val="0"/>
        <w:spacing w:before="200" w:line-rule="auto"/>
        <w:ind w:firstLine="540"/>
        <w:jc w:val="both"/>
      </w:pPr>
      <w:r>
        <w:rPr>
          <w:sz w:val="20"/>
        </w:rPr>
        <w:t xml:space="preserve">Нравственным долгом для гражданского служащего в случае его принципиального несогласия с политикой, проводимой государством или конкретным органом, где он служит, является уход в отставку.</w:t>
      </w:r>
    </w:p>
    <w:p>
      <w:pPr>
        <w:pStyle w:val="0"/>
        <w:spacing w:before="200" w:line-rule="auto"/>
        <w:ind w:firstLine="540"/>
        <w:jc w:val="both"/>
      </w:pPr>
      <w:r>
        <w:rPr>
          <w:sz w:val="20"/>
        </w:rPr>
        <w:t xml:space="preserve">Принцип лояльности распространяется на отношения:</w:t>
      </w:r>
    </w:p>
    <w:p>
      <w:pPr>
        <w:pStyle w:val="0"/>
        <w:spacing w:before="200" w:line-rule="auto"/>
        <w:ind w:firstLine="540"/>
        <w:jc w:val="both"/>
      </w:pPr>
      <w:r>
        <w:rPr>
          <w:sz w:val="20"/>
        </w:rPr>
        <w:t xml:space="preserve">- ко всем ветвям власти;</w:t>
      </w:r>
    </w:p>
    <w:p>
      <w:pPr>
        <w:pStyle w:val="0"/>
        <w:spacing w:before="200" w:line-rule="auto"/>
        <w:ind w:firstLine="540"/>
        <w:jc w:val="both"/>
      </w:pPr>
      <w:r>
        <w:rPr>
          <w:sz w:val="20"/>
        </w:rPr>
        <w:t xml:space="preserve">- ко всем государственным институтам;</w:t>
      </w:r>
    </w:p>
    <w:p>
      <w:pPr>
        <w:pStyle w:val="0"/>
        <w:spacing w:before="200" w:line-rule="auto"/>
        <w:ind w:firstLine="540"/>
        <w:jc w:val="both"/>
      </w:pPr>
      <w:r>
        <w:rPr>
          <w:sz w:val="20"/>
        </w:rPr>
        <w:t xml:space="preserve">- к законодательно утвержденным общественным институтам, партиям;</w:t>
      </w:r>
    </w:p>
    <w:p>
      <w:pPr>
        <w:pStyle w:val="0"/>
        <w:spacing w:before="200" w:line-rule="auto"/>
        <w:ind w:firstLine="540"/>
        <w:jc w:val="both"/>
      </w:pPr>
      <w:r>
        <w:rPr>
          <w:sz w:val="20"/>
        </w:rPr>
        <w:t xml:space="preserve">- к политическому большинству, находящемуся у власти;</w:t>
      </w:r>
    </w:p>
    <w:p>
      <w:pPr>
        <w:pStyle w:val="0"/>
        <w:spacing w:before="200" w:line-rule="auto"/>
        <w:ind w:firstLine="540"/>
        <w:jc w:val="both"/>
      </w:pPr>
      <w:r>
        <w:rPr>
          <w:sz w:val="20"/>
        </w:rPr>
        <w:t xml:space="preserve">- к другим гражданским служащим.</w:t>
      </w:r>
    </w:p>
    <w:p>
      <w:pPr>
        <w:pStyle w:val="0"/>
        <w:spacing w:before="200" w:line-rule="auto"/>
        <w:ind w:firstLine="540"/>
        <w:jc w:val="both"/>
      </w:pPr>
      <w:r>
        <w:rPr>
          <w:sz w:val="20"/>
        </w:rPr>
        <w:t xml:space="preserve">5.2. Исключен. - </w:t>
      </w:r>
      <w:hyperlink w:history="0" r:id="rId20" w:tooltip="Распоряжение губернатора Белгородской обл. от 01.09.2009 N 430-р &quot;О внесении изменений в распоряжение губернатора области от 5 августа 2005 года N 579-р&quot; {КонсультантПлюс}">
        <w:r>
          <w:rPr>
            <w:sz w:val="20"/>
            <w:color w:val="0000ff"/>
          </w:rPr>
          <w:t xml:space="preserve">Распоряжение</w:t>
        </w:r>
      </w:hyperlink>
      <w:r>
        <w:rPr>
          <w:sz w:val="20"/>
        </w:rPr>
        <w:t xml:space="preserve"> Губернатора Белгородской области от 01.09.2009 N 430-р.</w:t>
      </w:r>
    </w:p>
    <w:p>
      <w:pPr>
        <w:pStyle w:val="0"/>
        <w:spacing w:before="200" w:line-rule="auto"/>
        <w:ind w:firstLine="540"/>
        <w:jc w:val="both"/>
      </w:pPr>
      <w:hyperlink w:history="0" r:id="rId21" w:tooltip="Распоряжение губернатора Белгородской обл. от 01.09.2009 N 430-р &quot;О внесении изменений в распоряжение губернатора области от 5 августа 2005 года N 579-р&quot; {КонсультантПлюс}">
        <w:r>
          <w:rPr>
            <w:sz w:val="20"/>
            <w:color w:val="0000ff"/>
          </w:rPr>
          <w:t xml:space="preserve">5.2</w:t>
        </w:r>
      </w:hyperlink>
      <w:r>
        <w:rPr>
          <w:sz w:val="20"/>
        </w:rPr>
        <w:t xml:space="preserve">. Гражданский служащий обязан вести дискуссию в корректной форме, не подрывающей авторитет государственной службы.</w:t>
      </w:r>
    </w:p>
    <w:p>
      <w:pPr>
        <w:pStyle w:val="0"/>
        <w:ind w:firstLine="540"/>
        <w:jc w:val="both"/>
      </w:pPr>
      <w:r>
        <w:rPr>
          <w:sz w:val="20"/>
        </w:rPr>
      </w:r>
    </w:p>
    <w:p>
      <w:pPr>
        <w:pStyle w:val="0"/>
        <w:outlineLvl w:val="2"/>
        <w:ind w:firstLine="540"/>
        <w:jc w:val="both"/>
      </w:pPr>
      <w:r>
        <w:rPr>
          <w:sz w:val="20"/>
        </w:rPr>
        <w:t xml:space="preserve">6. Принцип политической нейтральности</w:t>
      </w:r>
    </w:p>
    <w:p>
      <w:pPr>
        <w:pStyle w:val="0"/>
        <w:ind w:firstLine="540"/>
        <w:jc w:val="both"/>
      </w:pPr>
      <w:r>
        <w:rPr>
          <w:sz w:val="20"/>
        </w:rPr>
      </w:r>
    </w:p>
    <w:p>
      <w:pPr>
        <w:pStyle w:val="0"/>
        <w:ind w:firstLine="540"/>
        <w:jc w:val="both"/>
      </w:pPr>
      <w:r>
        <w:rPr>
          <w:sz w:val="20"/>
        </w:rPr>
        <w:t xml:space="preserve">6.1. Гражданский служащий обязан соблюдать в своем поведении политическую нейтральность - не высказывать публично в прямом или косвенном виде свои политические симпатии и антипатии, не подписывать любые политические или идеологические документы, не участвовать в качестве должностного лица в любых политических акциях.</w:t>
      </w:r>
    </w:p>
    <w:p>
      <w:pPr>
        <w:pStyle w:val="0"/>
        <w:spacing w:before="200" w:line-rule="auto"/>
        <w:ind w:firstLine="540"/>
        <w:jc w:val="both"/>
      </w:pPr>
      <w:r>
        <w:rPr>
          <w:sz w:val="20"/>
        </w:rPr>
        <w:t xml:space="preserve">6.2. Нравственной обязанностью гражданского служащего является необходимость полностью исключить возможность какого-либо влияния политических партий или иных общественных организаций на исполнение им своих должностных обязанностей, на принимаемые им решения.</w:t>
      </w:r>
    </w:p>
    <w:p>
      <w:pPr>
        <w:pStyle w:val="0"/>
        <w:spacing w:before="200" w:line-rule="auto"/>
        <w:ind w:firstLine="540"/>
        <w:jc w:val="both"/>
      </w:pPr>
      <w:r>
        <w:rPr>
          <w:sz w:val="20"/>
        </w:rPr>
        <w:t xml:space="preserve">6.3. Исключен. - </w:t>
      </w:r>
      <w:hyperlink w:history="0" r:id="rId22" w:tooltip="Распоряжение губернатора Белгородской обл. от 01.09.2009 N 430-р &quot;О внесении изменений в распоряжение губернатора области от 5 августа 2005 года N 579-р&quot; {КонсультантПлюс}">
        <w:r>
          <w:rPr>
            <w:sz w:val="20"/>
            <w:color w:val="0000ff"/>
          </w:rPr>
          <w:t xml:space="preserve">Распоряжение</w:t>
        </w:r>
      </w:hyperlink>
      <w:r>
        <w:rPr>
          <w:sz w:val="20"/>
        </w:rPr>
        <w:t xml:space="preserve"> Губернатора Белгородской области от 01.09.2009 N 430-р.</w:t>
      </w:r>
    </w:p>
    <w:p>
      <w:pPr>
        <w:pStyle w:val="0"/>
        <w:ind w:firstLine="540"/>
        <w:jc w:val="both"/>
      </w:pPr>
      <w:r>
        <w:rPr>
          <w:sz w:val="20"/>
        </w:rPr>
      </w:r>
    </w:p>
    <w:p>
      <w:pPr>
        <w:pStyle w:val="0"/>
        <w:outlineLvl w:val="1"/>
        <w:jc w:val="center"/>
      </w:pPr>
      <w:r>
        <w:rPr>
          <w:sz w:val="20"/>
        </w:rPr>
        <w:t xml:space="preserve">Статья II. Соблюдение общих нравственных принципов</w:t>
      </w:r>
    </w:p>
    <w:p>
      <w:pPr>
        <w:pStyle w:val="0"/>
        <w:ind w:firstLine="540"/>
        <w:jc w:val="both"/>
      </w:pPr>
      <w:r>
        <w:rPr>
          <w:sz w:val="20"/>
        </w:rPr>
      </w:r>
    </w:p>
    <w:p>
      <w:pPr>
        <w:pStyle w:val="0"/>
        <w:ind w:firstLine="540"/>
        <w:jc w:val="both"/>
      </w:pPr>
      <w:r>
        <w:rPr>
          <w:sz w:val="20"/>
        </w:rPr>
        <w:t xml:space="preserve">1. Гражданский служащий в своей деятельности должен руководствоваться нравственными нормами, основанными на принципах гуманизма, социальной справедливости, правах человека.</w:t>
      </w:r>
    </w:p>
    <w:p>
      <w:pPr>
        <w:pStyle w:val="0"/>
        <w:spacing w:before="200" w:line-rule="auto"/>
        <w:ind w:firstLine="540"/>
        <w:jc w:val="both"/>
      </w:pPr>
      <w:r>
        <w:rPr>
          <w:sz w:val="20"/>
        </w:rPr>
        <w:t xml:space="preserve">2. Честность и бескорыстность - обязательные правила нравственного поведения гражданского служащего, непременные условия его служебной деятельности.</w:t>
      </w:r>
    </w:p>
    <w:p>
      <w:pPr>
        <w:pStyle w:val="0"/>
        <w:spacing w:before="200" w:line-rule="auto"/>
        <w:ind w:firstLine="540"/>
        <w:jc w:val="both"/>
      </w:pPr>
      <w:r>
        <w:rPr>
          <w:sz w:val="20"/>
        </w:rPr>
        <w:t xml:space="preserve">3. Вступление в гражданскую должность и пребывание в ней предполагает развитое чувство долга и ответственности. Гражданский служащий должен выполнять долг, возложенный на него государством и законом, с величайшей степенью личной ответственности.</w:t>
      </w:r>
    </w:p>
    <w:p>
      <w:pPr>
        <w:pStyle w:val="0"/>
        <w:spacing w:before="200" w:line-rule="auto"/>
        <w:ind w:firstLine="540"/>
        <w:jc w:val="both"/>
      </w:pPr>
      <w:r>
        <w:rPr>
          <w:sz w:val="20"/>
        </w:rPr>
        <w:t xml:space="preserve">4. Нравственным долгом и должностной обязанностью гражданского служащего является корректность, вежливость, доброжелательность, внимательность и терпимость по отношению ко всем гражданам, в том числе к непосредственным руководителям и к лицам, зависимым от него по должностным обязанностям.</w:t>
      </w:r>
    </w:p>
    <w:p>
      <w:pPr>
        <w:pStyle w:val="0"/>
        <w:spacing w:before="200" w:line-rule="auto"/>
        <w:ind w:firstLine="540"/>
        <w:jc w:val="both"/>
      </w:pPr>
      <w:r>
        <w:rPr>
          <w:sz w:val="20"/>
        </w:rPr>
        <w:t xml:space="preserve">5. Гражданский служащий должен проявлять толерантность к людям, вне зависимости от их национальности, вероисповедания, политической ориентации; уважение к обычаям и традициям народов России, учитывать культурные и иные особенности различных этнических, социальных групп и конфессий.</w:t>
      </w:r>
    </w:p>
    <w:p>
      <w:pPr>
        <w:pStyle w:val="0"/>
        <w:ind w:firstLine="540"/>
        <w:jc w:val="both"/>
      </w:pPr>
      <w:r>
        <w:rPr>
          <w:sz w:val="20"/>
        </w:rPr>
      </w:r>
    </w:p>
    <w:p>
      <w:pPr>
        <w:pStyle w:val="0"/>
        <w:outlineLvl w:val="1"/>
        <w:jc w:val="center"/>
      </w:pPr>
      <w:r>
        <w:rPr>
          <w:sz w:val="20"/>
        </w:rPr>
        <w:t xml:space="preserve">Статья III. Выполнение служебных обязанностей</w:t>
      </w:r>
    </w:p>
    <w:p>
      <w:pPr>
        <w:pStyle w:val="0"/>
        <w:ind w:firstLine="540"/>
        <w:jc w:val="both"/>
      </w:pPr>
      <w:r>
        <w:rPr>
          <w:sz w:val="20"/>
        </w:rPr>
      </w:r>
    </w:p>
    <w:p>
      <w:pPr>
        <w:pStyle w:val="0"/>
        <w:ind w:firstLine="540"/>
        <w:jc w:val="both"/>
      </w:pPr>
      <w:r>
        <w:rPr>
          <w:sz w:val="20"/>
        </w:rPr>
        <w:t xml:space="preserve">1. Гражданский служащий должен исполнять свои должностные (служебные) обязанности добросовестно, ответственно, на высоком профессиональном уровне, в целях обеспечения эффективности работы государственного органа.</w:t>
      </w:r>
    </w:p>
    <w:p>
      <w:pPr>
        <w:pStyle w:val="0"/>
        <w:spacing w:before="200" w:line-rule="auto"/>
        <w:ind w:firstLine="540"/>
        <w:jc w:val="both"/>
      </w:pPr>
      <w:r>
        <w:rPr>
          <w:sz w:val="20"/>
        </w:rPr>
        <w:t xml:space="preserve">2. Нравственным долгом и профессиональной обязанностью гражданского служащего является стремление к постоянному совершенствованию, к росту своих профессиональных навыков, своей квалификации, к получению новых знаний.</w:t>
      </w:r>
    </w:p>
    <w:p>
      <w:pPr>
        <w:pStyle w:val="0"/>
        <w:spacing w:before="200" w:line-rule="auto"/>
        <w:ind w:firstLine="540"/>
        <w:jc w:val="both"/>
      </w:pPr>
      <w:r>
        <w:rPr>
          <w:sz w:val="20"/>
        </w:rPr>
        <w:t xml:space="preserve">3. Гражданский служащий должен посвящать все свое рабочее время исключительно выполнению служебных обязанностей, прилагать все усилия для эффективной и четкой работы.</w:t>
      </w:r>
    </w:p>
    <w:p>
      <w:pPr>
        <w:pStyle w:val="0"/>
        <w:spacing w:before="200" w:line-rule="auto"/>
        <w:ind w:firstLine="540"/>
        <w:jc w:val="both"/>
      </w:pPr>
      <w:r>
        <w:rPr>
          <w:sz w:val="20"/>
        </w:rPr>
        <w:t xml:space="preserve">4. Нравственным долгом и профессиональной обязанностью гражданского служащего является открытость для общества своей работы, обеспечение доступности информации о деятельности своего органа исполнительной власти области, государственного органа области в пределах и порядке, установленных соответствующими нормативными правовыми актами.</w:t>
      </w:r>
    </w:p>
    <w:p>
      <w:pPr>
        <w:pStyle w:val="0"/>
        <w:spacing w:before="200" w:line-rule="auto"/>
        <w:ind w:firstLine="540"/>
        <w:jc w:val="both"/>
      </w:pPr>
      <w:r>
        <w:rPr>
          <w:sz w:val="20"/>
        </w:rPr>
        <w:t xml:space="preserve">5. Гражданский служащий не должен перекладывать решение подведомственных ему вопросов на других, своевременно принимать обоснованные решения в рамках своей компетенции и нести за них личную ответственность.</w:t>
      </w:r>
    </w:p>
    <w:p>
      <w:pPr>
        <w:pStyle w:val="0"/>
        <w:spacing w:before="200" w:line-rule="auto"/>
        <w:ind w:firstLine="540"/>
        <w:jc w:val="both"/>
      </w:pPr>
      <w:r>
        <w:rPr>
          <w:sz w:val="20"/>
        </w:rPr>
        <w:t xml:space="preserve">6. Гражданский служащий обязан выполнять распоряжения руководства, соблюдать служебные нормы иерархии в отношениях с начальством и подчиненными.</w:t>
      </w:r>
    </w:p>
    <w:p>
      <w:pPr>
        <w:pStyle w:val="0"/>
        <w:spacing w:before="200" w:line-rule="auto"/>
        <w:ind w:firstLine="540"/>
        <w:jc w:val="both"/>
      </w:pPr>
      <w:r>
        <w:rPr>
          <w:sz w:val="20"/>
        </w:rPr>
        <w:t xml:space="preserve">7. Гражданский служащий должен уважать и защищать специальную информацию, полученную во время выполнения официальных обязанностей. Нравственно недопустимо использовать служебную информацию в неслужебной сфере, для достижения каких-либо личных корыстных целей.</w:t>
      </w:r>
    </w:p>
    <w:p>
      <w:pPr>
        <w:pStyle w:val="0"/>
        <w:spacing w:before="200" w:line-rule="auto"/>
        <w:ind w:firstLine="540"/>
        <w:jc w:val="both"/>
      </w:pPr>
      <w:r>
        <w:rPr>
          <w:sz w:val="20"/>
        </w:rPr>
        <w:t xml:space="preserve">8. Гражданский служащий должен использовать только законные и этические способы продвижения по службе. Он имеет право знать, по каким критериям оценивается его профессиональная деятельность.</w:t>
      </w:r>
    </w:p>
    <w:p>
      <w:pPr>
        <w:pStyle w:val="0"/>
        <w:spacing w:before="200" w:line-rule="auto"/>
        <w:ind w:firstLine="540"/>
        <w:jc w:val="both"/>
      </w:pPr>
      <w:r>
        <w:rPr>
          <w:sz w:val="20"/>
        </w:rPr>
        <w:t xml:space="preserve">9. Внешний вид государственного служащего при исполнении им служебных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pPr>
        <w:pStyle w:val="0"/>
        <w:jc w:val="both"/>
      </w:pPr>
      <w:r>
        <w:rPr>
          <w:sz w:val="20"/>
        </w:rPr>
        <w:t xml:space="preserve">(п. 9 введен </w:t>
      </w:r>
      <w:hyperlink w:history="0" r:id="rId23" w:tooltip="Распоряжение губернатора Белгородской обл. от 07.04.2011 N 217-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распоряжением</w:t>
        </w:r>
      </w:hyperlink>
      <w:r>
        <w:rPr>
          <w:sz w:val="20"/>
        </w:rPr>
        <w:t xml:space="preserve"> Губернатора Белгородской области от 07.04.2011 N 217-р)</w:t>
      </w:r>
    </w:p>
    <w:p>
      <w:pPr>
        <w:pStyle w:val="0"/>
        <w:ind w:firstLine="540"/>
        <w:jc w:val="both"/>
      </w:pPr>
      <w:r>
        <w:rPr>
          <w:sz w:val="20"/>
        </w:rPr>
      </w:r>
    </w:p>
    <w:p>
      <w:pPr>
        <w:pStyle w:val="0"/>
        <w:outlineLvl w:val="1"/>
        <w:jc w:val="center"/>
      </w:pPr>
      <w:r>
        <w:rPr>
          <w:sz w:val="20"/>
        </w:rPr>
        <w:t xml:space="preserve">Статья IV. Коллегиальное поведение и поведение гражданских</w:t>
      </w:r>
    </w:p>
    <w:p>
      <w:pPr>
        <w:pStyle w:val="0"/>
        <w:jc w:val="center"/>
      </w:pPr>
      <w:r>
        <w:rPr>
          <w:sz w:val="20"/>
        </w:rPr>
        <w:t xml:space="preserve">служащих, наделенных организационно-распорядительными</w:t>
      </w:r>
    </w:p>
    <w:p>
      <w:pPr>
        <w:pStyle w:val="0"/>
        <w:jc w:val="center"/>
      </w:pPr>
      <w:r>
        <w:rPr>
          <w:sz w:val="20"/>
        </w:rPr>
        <w:t xml:space="preserve">полномочиями по отношению к другим гражданским служащим</w:t>
      </w:r>
    </w:p>
    <w:p>
      <w:pPr>
        <w:pStyle w:val="0"/>
        <w:jc w:val="center"/>
      </w:pPr>
      <w:r>
        <w:rPr>
          <w:sz w:val="20"/>
        </w:rPr>
        <w:t xml:space="preserve">(в ред. </w:t>
      </w:r>
      <w:hyperlink w:history="0" r:id="rId24" w:tooltip="Распоряжение губернатора Белгородской обл. от 07.04.2011 N 217-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распоряжения</w:t>
        </w:r>
      </w:hyperlink>
      <w:r>
        <w:rPr>
          <w:sz w:val="20"/>
        </w:rPr>
        <w:t xml:space="preserve"> Губернатора Белгородской области</w:t>
      </w:r>
    </w:p>
    <w:p>
      <w:pPr>
        <w:pStyle w:val="0"/>
        <w:jc w:val="center"/>
      </w:pPr>
      <w:r>
        <w:rPr>
          <w:sz w:val="20"/>
        </w:rPr>
        <w:t xml:space="preserve">от 07.04.2011 N 217-р)</w:t>
      </w:r>
    </w:p>
    <w:p>
      <w:pPr>
        <w:pStyle w:val="0"/>
        <w:ind w:firstLine="540"/>
        <w:jc w:val="both"/>
      </w:pPr>
      <w:r>
        <w:rPr>
          <w:sz w:val="20"/>
        </w:rPr>
      </w:r>
    </w:p>
    <w:p>
      <w:pPr>
        <w:pStyle w:val="0"/>
        <w:ind w:firstLine="540"/>
        <w:jc w:val="both"/>
      </w:pPr>
      <w:r>
        <w:rPr>
          <w:sz w:val="20"/>
        </w:rPr>
        <w:t xml:space="preserve">1. Гражданский служащий должен поддерживать ровные, доброжелательные отношения в коллективе, стремиться к сотрудничеству с коллегами. Недопустимы проявления аморальных форм поведения в коллективе, таких как доносительство, подхалимаж, склоки и др.</w:t>
      </w:r>
    </w:p>
    <w:p>
      <w:pPr>
        <w:pStyle w:val="0"/>
        <w:spacing w:before="200" w:line-rule="auto"/>
        <w:ind w:firstLine="540"/>
        <w:jc w:val="both"/>
      </w:pPr>
      <w:r>
        <w:rPr>
          <w:sz w:val="20"/>
        </w:rPr>
        <w:t xml:space="preserve">2. Нетерпимость к руководству определенным сослуживцам или к их действиям должны проявляться в подобающей форме и при наличии серьезных оснований. Недопустимы при этом грубость, унижение, бестактность, преднамеренная дискриминация.</w:t>
      </w:r>
    </w:p>
    <w:p>
      <w:pPr>
        <w:pStyle w:val="0"/>
        <w:spacing w:before="200" w:line-rule="auto"/>
        <w:ind w:firstLine="540"/>
        <w:jc w:val="both"/>
      </w:pPr>
      <w:r>
        <w:rPr>
          <w:sz w:val="20"/>
        </w:rPr>
        <w:t xml:space="preserve">3. Гражданский служащий должен придерживаться делового этикета, уважать правила официального поведения и традиции коллектива, не подвергать обструкции законные процедуры выработки и реализации решений, участвовать в коллективной работе, стремиться к честному и эффективному сотрудничеству.</w:t>
      </w:r>
    </w:p>
    <w:p>
      <w:pPr>
        <w:pStyle w:val="0"/>
        <w:spacing w:before="200" w:line-rule="auto"/>
        <w:ind w:firstLine="540"/>
        <w:jc w:val="both"/>
      </w:pPr>
      <w:r>
        <w:rPr>
          <w:sz w:val="20"/>
        </w:rPr>
        <w:t xml:space="preserve">4.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государственном органе либо его подразделении благоприятного для эффективной работы морально-психологического климата.</w:t>
      </w:r>
    </w:p>
    <w:p>
      <w:pPr>
        <w:pStyle w:val="0"/>
        <w:jc w:val="both"/>
      </w:pPr>
      <w:r>
        <w:rPr>
          <w:sz w:val="20"/>
        </w:rPr>
        <w:t xml:space="preserve">(п. 4 введен </w:t>
      </w:r>
      <w:hyperlink w:history="0" r:id="rId25" w:tooltip="Распоряжение губернатора Белгородской обл. от 07.04.2011 N 217-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распоряжением</w:t>
        </w:r>
      </w:hyperlink>
      <w:r>
        <w:rPr>
          <w:sz w:val="20"/>
        </w:rPr>
        <w:t xml:space="preserve"> Губернатора Белгородской области от 07.04.2011 N 217-р)</w:t>
      </w:r>
    </w:p>
    <w:p>
      <w:pPr>
        <w:pStyle w:val="0"/>
        <w:spacing w:before="200" w:line-rule="auto"/>
        <w:ind w:firstLine="540"/>
        <w:jc w:val="both"/>
      </w:pPr>
      <w:r>
        <w:rPr>
          <w:sz w:val="20"/>
        </w:rPr>
        <w:t xml:space="preserve">5. Гражданский служащий, наделенный организационно-распорядительными полномочиями по отношению к другим гражданским служащим, призван:</w:t>
      </w:r>
    </w:p>
    <w:p>
      <w:pPr>
        <w:pStyle w:val="0"/>
        <w:spacing w:before="200" w:line-rule="auto"/>
        <w:ind w:firstLine="540"/>
        <w:jc w:val="both"/>
      </w:pPr>
      <w:r>
        <w:rPr>
          <w:sz w:val="20"/>
        </w:rPr>
        <w:t xml:space="preserve">- принимать меры по предотвращению и урегулированию конфликтов интересов;</w:t>
      </w:r>
    </w:p>
    <w:p>
      <w:pPr>
        <w:pStyle w:val="0"/>
        <w:spacing w:before="200" w:line-rule="auto"/>
        <w:ind w:firstLine="540"/>
        <w:jc w:val="both"/>
      </w:pPr>
      <w:r>
        <w:rPr>
          <w:sz w:val="20"/>
        </w:rPr>
        <w:t xml:space="preserve">- принимать меры по предупреждению коррупции;</w:t>
      </w:r>
    </w:p>
    <w:p>
      <w:pPr>
        <w:pStyle w:val="0"/>
        <w:spacing w:before="200" w:line-rule="auto"/>
        <w:ind w:firstLine="540"/>
        <w:jc w:val="both"/>
      </w:pPr>
      <w:r>
        <w:rPr>
          <w:sz w:val="20"/>
        </w:rPr>
        <w:t xml:space="preserve">- не допускать случаев принуждения гражданских служащих к участию в деятельности политических партий, иных общественных объединений.</w:t>
      </w:r>
    </w:p>
    <w:p>
      <w:pPr>
        <w:pStyle w:val="0"/>
        <w:jc w:val="both"/>
      </w:pPr>
      <w:r>
        <w:rPr>
          <w:sz w:val="20"/>
        </w:rPr>
        <w:t xml:space="preserve">(п. 5 введен </w:t>
      </w:r>
      <w:hyperlink w:history="0" r:id="rId26" w:tooltip="Распоряжение губернатора Белгородской обл. от 07.04.2011 N 217-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распоряжением</w:t>
        </w:r>
      </w:hyperlink>
      <w:r>
        <w:rPr>
          <w:sz w:val="20"/>
        </w:rPr>
        <w:t xml:space="preserve"> Губернатора Белгородской области от 07.04.2011 N 217-р)</w:t>
      </w:r>
    </w:p>
    <w:p>
      <w:pPr>
        <w:pStyle w:val="0"/>
        <w:spacing w:before="200" w:line-rule="auto"/>
        <w:ind w:firstLine="540"/>
        <w:jc w:val="both"/>
      </w:pPr>
      <w:r>
        <w:rPr>
          <w:sz w:val="20"/>
        </w:rPr>
        <w:t xml:space="preserve">6.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лица не допускали коррупционно опасного поведения, своим личным поведением подавать пример честности, беспристрастности и справедливости.</w:t>
      </w:r>
    </w:p>
    <w:p>
      <w:pPr>
        <w:pStyle w:val="0"/>
        <w:jc w:val="both"/>
      </w:pPr>
      <w:r>
        <w:rPr>
          <w:sz w:val="20"/>
        </w:rPr>
        <w:t xml:space="preserve">(п. 6 введен </w:t>
      </w:r>
      <w:hyperlink w:history="0" r:id="rId27" w:tooltip="Распоряжение губернатора Белгородской обл. от 07.04.2011 N 217-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распоряжением</w:t>
        </w:r>
      </w:hyperlink>
      <w:r>
        <w:rPr>
          <w:sz w:val="20"/>
        </w:rPr>
        <w:t xml:space="preserve"> Губернатора Белгородской области от 07.04.2011 N 217-р)</w:t>
      </w:r>
    </w:p>
    <w:p>
      <w:pPr>
        <w:pStyle w:val="0"/>
        <w:spacing w:before="200" w:line-rule="auto"/>
        <w:ind w:firstLine="540"/>
        <w:jc w:val="both"/>
      </w:pPr>
      <w:r>
        <w:rPr>
          <w:sz w:val="20"/>
        </w:rPr>
        <w:t xml:space="preserve">7.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(бездействие) подчиненных ему лиц, нарушающих принципы этики и правила служебного поведения, если он не принял мер, чтобы не допустить таких действий (бездействия).</w:t>
      </w:r>
    </w:p>
    <w:p>
      <w:pPr>
        <w:pStyle w:val="0"/>
        <w:jc w:val="both"/>
      </w:pPr>
      <w:r>
        <w:rPr>
          <w:sz w:val="20"/>
        </w:rPr>
        <w:t xml:space="preserve">(п. 7 введен </w:t>
      </w:r>
      <w:hyperlink w:history="0" r:id="rId28" w:tooltip="Распоряжение губернатора Белгородской обл. от 07.04.2011 N 217-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распоряжением</w:t>
        </w:r>
      </w:hyperlink>
      <w:r>
        <w:rPr>
          <w:sz w:val="20"/>
        </w:rPr>
        <w:t xml:space="preserve"> Губернатора Белгородской области от 07.04.2011 N 217-р)</w:t>
      </w:r>
    </w:p>
    <w:p>
      <w:pPr>
        <w:pStyle w:val="0"/>
        <w:ind w:firstLine="540"/>
        <w:jc w:val="both"/>
      </w:pPr>
      <w:r>
        <w:rPr>
          <w:sz w:val="20"/>
        </w:rPr>
      </w:r>
    </w:p>
    <w:p>
      <w:pPr>
        <w:pStyle w:val="0"/>
        <w:outlineLvl w:val="1"/>
        <w:jc w:val="center"/>
      </w:pPr>
      <w:r>
        <w:rPr>
          <w:sz w:val="20"/>
        </w:rPr>
        <w:t xml:space="preserve">Статья V. Недопустимость корыстных действий</w:t>
      </w:r>
    </w:p>
    <w:p>
      <w:pPr>
        <w:pStyle w:val="0"/>
        <w:ind w:firstLine="540"/>
        <w:jc w:val="both"/>
      </w:pPr>
      <w:r>
        <w:rPr>
          <w:sz w:val="20"/>
        </w:rPr>
      </w:r>
    </w:p>
    <w:p>
      <w:pPr>
        <w:pStyle w:val="0"/>
        <w:ind w:firstLine="540"/>
        <w:jc w:val="both"/>
      </w:pPr>
      <w:r>
        <w:rPr>
          <w:sz w:val="20"/>
        </w:rPr>
        <w:t xml:space="preserve">1. Гражданский служащий не имеет права использовать служебное положение для организации своей карьеры в бизнесе, политике и других сферах деятельности в ущерб интересам государства, своего ведомства. Гражданский служащий не должен преследовать в своей деятельности достижение любых личных, корыстных интересов.</w:t>
      </w:r>
    </w:p>
    <w:p>
      <w:pPr>
        <w:pStyle w:val="0"/>
        <w:spacing w:before="200" w:line-rule="auto"/>
        <w:ind w:firstLine="540"/>
        <w:jc w:val="both"/>
      </w:pPr>
      <w:r>
        <w:rPr>
          <w:sz w:val="20"/>
        </w:rPr>
        <w:t xml:space="preserve">2. В ходе своей служебной деятельности гражданский служащий не может давать никаких личных обещаний, которые расходились бы с должностными обязанностями, игнорировали бы служебные процедуры и нормы.</w:t>
      </w:r>
    </w:p>
    <w:p>
      <w:pPr>
        <w:pStyle w:val="0"/>
        <w:spacing w:before="200" w:line-rule="auto"/>
        <w:ind w:firstLine="540"/>
        <w:jc w:val="both"/>
      </w:pPr>
      <w:r>
        <w:rPr>
          <w:sz w:val="20"/>
        </w:rPr>
        <w:t xml:space="preserve">3. Гражданский служащий не имеет права пользоваться какими-либо благами и преимуществами для себя и членов своей семьи, которые могут быть предоставлены, чтобы воспрепятствовать честному исполнению им своих служебных обязанностей. Он не должен принимать какие-либо почести, вознаграждения, поощрения, связанные с определенными условиями, не предусмотренные официальным регламентом.</w:t>
      </w:r>
    </w:p>
    <w:p>
      <w:pPr>
        <w:pStyle w:val="0"/>
        <w:spacing w:before="200" w:line-rule="auto"/>
        <w:ind w:firstLine="540"/>
        <w:jc w:val="both"/>
      </w:pPr>
      <w:r>
        <w:rPr>
          <w:sz w:val="20"/>
        </w:rPr>
        <w:t xml:space="preserve">Должностное лицо не должно давать никакого повода и основания для попытки вручения подарка или другого вида вознаграждения.</w:t>
      </w:r>
    </w:p>
    <w:p>
      <w:pPr>
        <w:pStyle w:val="0"/>
        <w:spacing w:before="200" w:line-rule="auto"/>
        <w:ind w:firstLine="540"/>
        <w:jc w:val="both"/>
      </w:pPr>
      <w:r>
        <w:rPr>
          <w:sz w:val="20"/>
        </w:rPr>
        <w:t xml:space="preserve">4. Гражданский служащий не должен использовать как средство извлечения личной выгоды какую-либо информацию, полученную конфиденциально во время исполнения служебных обязанностей.</w:t>
      </w:r>
    </w:p>
    <w:p>
      <w:pPr>
        <w:pStyle w:val="0"/>
        <w:spacing w:before="200" w:line-rule="auto"/>
        <w:ind w:firstLine="540"/>
        <w:jc w:val="both"/>
      </w:pPr>
      <w:r>
        <w:rPr>
          <w:sz w:val="20"/>
        </w:rPr>
        <w:t xml:space="preserve">5. Гражданин, претендующий на замещение должности государственной гражданской службы области, включенной в перечень, установленный нормативными правовыми актами Белгородской области, а также гражданский служащий, замещающий должность государственной гражданской службы области, включенную в перечень, установленный нормативными правовыми актами Белгородской области,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pPr>
        <w:pStyle w:val="0"/>
        <w:jc w:val="both"/>
      </w:pPr>
      <w:r>
        <w:rPr>
          <w:sz w:val="20"/>
        </w:rPr>
        <w:t xml:space="preserve">(п. 5 в ред. </w:t>
      </w:r>
      <w:hyperlink w:history="0" r:id="rId29" w:tooltip="Распоряжение губернатора Белгородской обл. от 01.09.2009 N 430-р &quot;О внесении изменений в распоряжение губернатора области от 5 августа 2005 года N 579-р&quot; {КонсультантПлюс}">
        <w:r>
          <w:rPr>
            <w:sz w:val="20"/>
            <w:color w:val="0000ff"/>
          </w:rPr>
          <w:t xml:space="preserve">распоряжения</w:t>
        </w:r>
      </w:hyperlink>
      <w:r>
        <w:rPr>
          <w:sz w:val="20"/>
        </w:rPr>
        <w:t xml:space="preserve"> Губернатора Белгородской области от 01.09.2009 N 430-р)</w:t>
      </w:r>
    </w:p>
    <w:bookmarkStart w:id="155" w:name="P155"/>
    <w:bookmarkEnd w:id="155"/>
    <w:p>
      <w:pPr>
        <w:pStyle w:val="0"/>
        <w:spacing w:before="200" w:line-rule="auto"/>
        <w:ind w:firstLine="540"/>
        <w:jc w:val="both"/>
      </w:pPr>
      <w:r>
        <w:rPr>
          <w:sz w:val="20"/>
        </w:rPr>
        <w:t xml:space="preserve">5.1. Государственный гражданский служащий, замещающий должность государственной гражданской службы области, включенную в перечень должностей, по которым представляются сведения о доходах, об имуществе и обязательствах имущественного характера, обязан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гражданского служащего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Сведения о расходах, указанные в </w:t>
      </w:r>
      <w:hyperlink w:history="0" w:anchor="P155" w:tooltip="5.1. Государственный гражданский служащий, замещающий должность государственной гражданской службы области, включенную в перечень должностей, по которым представляются сведения о доходах, об имуществе и обязательствах имущественного характера, обязан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Данные сведения представляются по каждой сделке по п...">
        <w:r>
          <w:rPr>
            <w:sz w:val="20"/>
            <w:color w:val="0000ff"/>
          </w:rPr>
          <w:t xml:space="preserve">абзаце первом</w:t>
        </w:r>
      </w:hyperlink>
      <w:r>
        <w:rPr>
          <w:sz w:val="20"/>
        </w:rPr>
        <w:t xml:space="preserve"> настоящего подпункта, представляются ежегодно не позднее 30 апреля года, следующего за отчетным. Форма представления соответствующих сведений устанавливается Губернатором Белгородской области.</w:t>
      </w:r>
    </w:p>
    <w:p>
      <w:pPr>
        <w:pStyle w:val="0"/>
        <w:jc w:val="both"/>
      </w:pPr>
      <w:r>
        <w:rPr>
          <w:sz w:val="20"/>
        </w:rPr>
        <w:t xml:space="preserve">(в ред. </w:t>
      </w:r>
      <w:hyperlink w:history="0" r:id="rId30" w:tooltip="Распоряжение Губернатора Белгородской обл. от 18.11.2013 N 558-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распоряжения</w:t>
        </w:r>
      </w:hyperlink>
      <w:r>
        <w:rPr>
          <w:sz w:val="20"/>
        </w:rPr>
        <w:t xml:space="preserve"> Губернатора Белгородской области от 18.11.2013 N 558-р)</w:t>
      </w:r>
    </w:p>
    <w:p>
      <w:pPr>
        <w:pStyle w:val="0"/>
        <w:jc w:val="both"/>
      </w:pPr>
      <w:r>
        <w:rPr>
          <w:sz w:val="20"/>
        </w:rPr>
        <w:t xml:space="preserve">(пп. 5.1 введен </w:t>
      </w:r>
      <w:hyperlink w:history="0" r:id="rId31" w:tooltip="Распоряжение Губернатора Белгородской обл. от 17.06.2013 N 267-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распоряжением</w:t>
        </w:r>
      </w:hyperlink>
      <w:r>
        <w:rPr>
          <w:sz w:val="20"/>
        </w:rPr>
        <w:t xml:space="preserve"> Губернатора Белгородской области от 17.06.2013 N 267-р)</w:t>
      </w:r>
    </w:p>
    <w:p>
      <w:pPr>
        <w:pStyle w:val="0"/>
        <w:spacing w:before="200" w:line-rule="auto"/>
        <w:ind w:firstLine="540"/>
        <w:jc w:val="both"/>
      </w:pPr>
      <w:r>
        <w:rPr>
          <w:sz w:val="20"/>
        </w:rPr>
        <w:t xml:space="preserve">6. Всякое общественно высказанное сомнение в нарушении законов, норм морали рассматривается в отношении гражданского служащего как этическое обвинение и не должно оставаться без внимания.</w:t>
      </w:r>
    </w:p>
    <w:p>
      <w:pPr>
        <w:pStyle w:val="0"/>
        <w:spacing w:before="200" w:line-rule="auto"/>
        <w:ind w:firstLine="540"/>
        <w:jc w:val="both"/>
      </w:pPr>
      <w:r>
        <w:rPr>
          <w:sz w:val="20"/>
        </w:rPr>
        <w:t xml:space="preserve">7. Гражданский служащий может принимать подарки, вознаграждения и почести только при соблюдении следующих условий:</w:t>
      </w:r>
    </w:p>
    <w:p>
      <w:pPr>
        <w:pStyle w:val="0"/>
        <w:spacing w:before="200" w:line-rule="auto"/>
        <w:ind w:firstLine="540"/>
        <w:jc w:val="both"/>
      </w:pPr>
      <w:r>
        <w:rPr>
          <w:sz w:val="20"/>
        </w:rPr>
        <w:t xml:space="preserve">- вручение происходит официально и открыто;</w:t>
      </w:r>
    </w:p>
    <w:p>
      <w:pPr>
        <w:pStyle w:val="0"/>
        <w:spacing w:before="200" w:line-rule="auto"/>
        <w:ind w:firstLine="540"/>
        <w:jc w:val="both"/>
      </w:pPr>
      <w:r>
        <w:rPr>
          <w:sz w:val="20"/>
        </w:rPr>
        <w:t xml:space="preserve">- награждение или поощрение надлежащим образом объяснено и обосновано;</w:t>
      </w:r>
    </w:p>
    <w:p>
      <w:pPr>
        <w:pStyle w:val="0"/>
        <w:spacing w:before="200" w:line-rule="auto"/>
        <w:ind w:firstLine="540"/>
        <w:jc w:val="both"/>
      </w:pPr>
      <w:r>
        <w:rPr>
          <w:sz w:val="20"/>
        </w:rPr>
        <w:t xml:space="preserve">- вышестоящее начальство поставлено в известность о факте вручения подарка или вознаграждения.</w:t>
      </w:r>
    </w:p>
    <w:p>
      <w:pPr>
        <w:pStyle w:val="0"/>
        <w:spacing w:before="200" w:line-rule="auto"/>
        <w:ind w:firstLine="540"/>
        <w:jc w:val="both"/>
      </w:pPr>
      <w:r>
        <w:rPr>
          <w:sz w:val="20"/>
        </w:rPr>
        <w:t xml:space="preserve">Гражданский служащий не может принимать подарки от лиц, стремящихся добиться официальных действий или установления деловых отношений с сотрудником государственного учреждения, а также от лиц, чьи интересы могут в значительной степени зависеть от служащего, получающего подарок.</w:t>
      </w:r>
    </w:p>
    <w:p>
      <w:pPr>
        <w:pStyle w:val="0"/>
        <w:spacing w:before="200" w:line-rule="auto"/>
        <w:ind w:firstLine="540"/>
        <w:jc w:val="both"/>
      </w:pPr>
      <w:r>
        <w:rPr>
          <w:sz w:val="20"/>
        </w:rPr>
        <w:t xml:space="preserve">Морально недопустимо получать подарки в благодарность за совершение каких-либо официальных действий. При этом под "подарком", помимо подарка в прямом смысле этого слова, понимается плата за что-либо, пожертвование, ссуда, передача денег, оказание услуг, а также оплата развлечений, отдыха, транспортных расходов и т.д.</w:t>
      </w:r>
    </w:p>
    <w:p>
      <w:pPr>
        <w:pStyle w:val="0"/>
        <w:spacing w:before="200" w:line-rule="auto"/>
        <w:ind w:firstLine="540"/>
        <w:jc w:val="both"/>
      </w:pPr>
      <w:r>
        <w:rPr>
          <w:sz w:val="20"/>
        </w:rPr>
        <w:t xml:space="preserve">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Белгородской области и передаются гражданским служащим по акту в государственный орган, в котором он замещает должность государственной службы, за исключением случаев, установленных законодательством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pPr>
        <w:pStyle w:val="0"/>
        <w:jc w:val="both"/>
      </w:pPr>
      <w:r>
        <w:rPr>
          <w:sz w:val="20"/>
        </w:rPr>
        <w:t xml:space="preserve">(абзац введен </w:t>
      </w:r>
      <w:hyperlink w:history="0" r:id="rId32" w:tooltip="Распоряжение губернатора Белгородской обл. от 07.04.2011 N 217-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распоряжением</w:t>
        </w:r>
      </w:hyperlink>
      <w:r>
        <w:rPr>
          <w:sz w:val="20"/>
        </w:rPr>
        <w:t xml:space="preserve"> Губернатора Белгородской области от 07.04.2011 N 217-р)</w:t>
      </w:r>
    </w:p>
    <w:p>
      <w:pPr>
        <w:pStyle w:val="0"/>
        <w:spacing w:before="200" w:line-rule="auto"/>
        <w:ind w:firstLine="540"/>
        <w:jc w:val="both"/>
      </w:pPr>
      <w:r>
        <w:rPr>
          <w:sz w:val="20"/>
        </w:rPr>
        <w:t xml:space="preserve">8. Гражданский служащий не должен быть вовлечен ни в какой бизнес ни прямо, ни косвенно, так как это несовместимо с добросовестным выполнением служебных обязанностей. Это означает, что гражданский служащий не должен в любой форме состоять сам или через членов своей семьи или доверенных лиц в какой-либо коммерческой организации (фирме, корпорации и т.д.), предоставлять им профессиональные услуги, предусматривающие денежную компенсацию; позволять использовать свое имя частным организациям; заниматься деятельностью, которая предусматривает платное попечительство; состоять за денежное вознаграждение членом правления каких-либо ассоциаций, корпораций и т.д.</w:t>
      </w:r>
    </w:p>
    <w:p>
      <w:pPr>
        <w:pStyle w:val="0"/>
        <w:spacing w:before="200" w:line-rule="auto"/>
        <w:ind w:firstLine="540"/>
        <w:jc w:val="both"/>
      </w:pPr>
      <w:r>
        <w:rPr>
          <w:sz w:val="20"/>
        </w:rPr>
        <w:t xml:space="preserve">9.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pPr>
        <w:pStyle w:val="0"/>
        <w:jc w:val="both"/>
      </w:pPr>
      <w:r>
        <w:rPr>
          <w:sz w:val="20"/>
        </w:rPr>
        <w:t xml:space="preserve">(п. 9 введен </w:t>
      </w:r>
      <w:hyperlink w:history="0" r:id="rId33" w:tooltip="Распоряжение губернатора Белгородской обл. от 07.04.2011 N 217-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распоряжением</w:t>
        </w:r>
      </w:hyperlink>
      <w:r>
        <w:rPr>
          <w:sz w:val="20"/>
        </w:rPr>
        <w:t xml:space="preserve"> Губернатора Белгородской области от 07.04.2011 N 217-р)</w:t>
      </w:r>
    </w:p>
    <w:p>
      <w:pPr>
        <w:pStyle w:val="0"/>
        <w:ind w:firstLine="540"/>
        <w:jc w:val="both"/>
      </w:pPr>
      <w:r>
        <w:rPr>
          <w:sz w:val="20"/>
        </w:rPr>
      </w:r>
    </w:p>
    <w:p>
      <w:pPr>
        <w:pStyle w:val="0"/>
        <w:outlineLvl w:val="1"/>
        <w:jc w:val="center"/>
      </w:pPr>
      <w:r>
        <w:rPr>
          <w:sz w:val="20"/>
        </w:rPr>
        <w:t xml:space="preserve">Статья VI. Конфликт интересов</w:t>
      </w:r>
    </w:p>
    <w:p>
      <w:pPr>
        <w:pStyle w:val="0"/>
        <w:ind w:firstLine="540"/>
        <w:jc w:val="both"/>
      </w:pPr>
      <w:r>
        <w:rPr>
          <w:sz w:val="20"/>
        </w:rPr>
      </w:r>
    </w:p>
    <w:p>
      <w:pPr>
        <w:pStyle w:val="0"/>
        <w:ind w:firstLine="540"/>
        <w:jc w:val="both"/>
      </w:pPr>
      <w:r>
        <w:rPr>
          <w:sz w:val="20"/>
        </w:rPr>
        <w:t xml:space="preserve">1. Конфликт интересов возникает в случае, когда гражданский служащий имеет личную заинтересованность в ходе осуществления им своих служебных обязанностей, которая влияет или может повлиять на объективное и беспристрастное их исполнение.</w:t>
      </w:r>
    </w:p>
    <w:p>
      <w:pPr>
        <w:pStyle w:val="0"/>
        <w:spacing w:before="200" w:line-rule="auto"/>
        <w:ind w:firstLine="540"/>
        <w:jc w:val="both"/>
      </w:pPr>
      <w:r>
        <w:rPr>
          <w:sz w:val="20"/>
        </w:rPr>
        <w:t xml:space="preserve">Личная заинтересованность гражданского служащего включает в себя любую материальную, карьерную, политическую и всякую иную выгоду для него лично, для его семьи, родственников, друзей, а также для лиц и организаций, с которыми он имеет какие-либо деловые, политические или иные отношения и связи.</w:t>
      </w:r>
    </w:p>
    <w:p>
      <w:pPr>
        <w:pStyle w:val="0"/>
        <w:spacing w:before="200" w:line-rule="auto"/>
        <w:ind w:firstLine="540"/>
        <w:jc w:val="both"/>
      </w:pPr>
      <w:r>
        <w:rPr>
          <w:sz w:val="20"/>
        </w:rPr>
        <w:t xml:space="preserve">2. При поступлении на государственную гражданскую службу, при назначении на должность, при выполнении соответствующего рода служебных обязанностей, распоряжений руководства государственный служащий обязан заявить о наличии или возможности наличия у него какой-либо личной заинтересованности в решении вопросов деловых, политических и всяких других организаций или отдельных лиц (наличие акций, участие в деятельности, предложения о сотрудничестве, о работе и т.д.).</w:t>
      </w:r>
    </w:p>
    <w:p>
      <w:pPr>
        <w:pStyle w:val="0"/>
        <w:spacing w:before="200" w:line-rule="auto"/>
        <w:ind w:firstLine="540"/>
        <w:jc w:val="both"/>
      </w:pPr>
      <w:r>
        <w:rPr>
          <w:sz w:val="20"/>
        </w:rPr>
        <w:t xml:space="preserve">3. Нравственный долг государственного служащего при конфликте интересов заключается в том, чтобы:</w:t>
      </w:r>
    </w:p>
    <w:p>
      <w:pPr>
        <w:pStyle w:val="0"/>
        <w:spacing w:before="200" w:line-rule="auto"/>
        <w:ind w:firstLine="540"/>
        <w:jc w:val="both"/>
      </w:pPr>
      <w:r>
        <w:rPr>
          <w:sz w:val="20"/>
        </w:rPr>
        <w:t xml:space="preserve">- ответственно относиться к любому реальному или потенциальному столкновению интересов;</w:t>
      </w:r>
    </w:p>
    <w:p>
      <w:pPr>
        <w:pStyle w:val="0"/>
        <w:spacing w:before="200" w:line-rule="auto"/>
        <w:ind w:firstLine="540"/>
        <w:jc w:val="both"/>
      </w:pPr>
      <w:r>
        <w:rPr>
          <w:sz w:val="20"/>
        </w:rPr>
        <w:t xml:space="preserve">- принимать все необходимые меры по предотвращению и урегулированию столкновения интересов;</w:t>
      </w:r>
    </w:p>
    <w:p>
      <w:pPr>
        <w:pStyle w:val="0"/>
        <w:spacing w:before="200" w:line-rule="auto"/>
        <w:ind w:firstLine="540"/>
        <w:jc w:val="both"/>
      </w:pPr>
      <w:r>
        <w:rPr>
          <w:sz w:val="20"/>
        </w:rPr>
        <w:t xml:space="preserve">- подчиниться любому окончательному решению, требующему разрешения конфликта интересов: отказаться от ведения дела или от возможной выгоды, породившей столкновение интересов.</w:t>
      </w:r>
    </w:p>
    <w:p>
      <w:pPr>
        <w:pStyle w:val="0"/>
        <w:ind w:firstLine="540"/>
        <w:jc w:val="both"/>
      </w:pPr>
      <w:r>
        <w:rPr>
          <w:sz w:val="20"/>
        </w:rPr>
      </w:r>
    </w:p>
    <w:p>
      <w:pPr>
        <w:pStyle w:val="0"/>
        <w:outlineLvl w:val="1"/>
        <w:jc w:val="center"/>
      </w:pPr>
      <w:r>
        <w:rPr>
          <w:sz w:val="20"/>
        </w:rPr>
        <w:t xml:space="preserve">Статья VII. Присяга гражданского служащего</w:t>
      </w:r>
    </w:p>
    <w:p>
      <w:pPr>
        <w:pStyle w:val="0"/>
        <w:ind w:firstLine="540"/>
        <w:jc w:val="both"/>
      </w:pPr>
      <w:r>
        <w:rPr>
          <w:sz w:val="20"/>
        </w:rPr>
      </w:r>
    </w:p>
    <w:p>
      <w:pPr>
        <w:pStyle w:val="0"/>
        <w:ind w:firstLine="540"/>
        <w:jc w:val="both"/>
      </w:pPr>
      <w:r>
        <w:rPr>
          <w:sz w:val="20"/>
        </w:rPr>
        <w:t xml:space="preserve">1. При вступлении в должность гражданский служащий приносит присягу. Присяга приносится в торжественной обстановке перед лицом членов профессионального сообщества. Служащий расписывается на официальном бланке с текстом присяги. Подписанный служащим текст присяги хранится в его личном деле (текст </w:t>
      </w:r>
      <w:hyperlink w:history="0" w:anchor="P204" w:tooltip="Присяга">
        <w:r>
          <w:rPr>
            <w:sz w:val="20"/>
            <w:color w:val="0000ff"/>
          </w:rPr>
          <w:t xml:space="preserve">присяги</w:t>
        </w:r>
      </w:hyperlink>
      <w:r>
        <w:rPr>
          <w:sz w:val="20"/>
        </w:rPr>
        <w:t xml:space="preserve"> прилагается).</w:t>
      </w:r>
    </w:p>
    <w:p>
      <w:pPr>
        <w:pStyle w:val="0"/>
        <w:ind w:firstLine="540"/>
        <w:jc w:val="both"/>
      </w:pPr>
      <w:r>
        <w:rPr>
          <w:sz w:val="20"/>
        </w:rPr>
      </w:r>
    </w:p>
    <w:p>
      <w:pPr>
        <w:pStyle w:val="0"/>
        <w:outlineLvl w:val="1"/>
        <w:jc w:val="center"/>
      </w:pPr>
      <w:r>
        <w:rPr>
          <w:sz w:val="20"/>
        </w:rPr>
        <w:t xml:space="preserve">Статья VIII. Ответственность гражданского</w:t>
      </w:r>
    </w:p>
    <w:p>
      <w:pPr>
        <w:pStyle w:val="0"/>
        <w:jc w:val="center"/>
      </w:pPr>
      <w:r>
        <w:rPr>
          <w:sz w:val="20"/>
        </w:rPr>
        <w:t xml:space="preserve">служащего за нарушение положений Кодекса</w:t>
      </w:r>
    </w:p>
    <w:p>
      <w:pPr>
        <w:pStyle w:val="0"/>
        <w:jc w:val="center"/>
      </w:pPr>
      <w:r>
        <w:rPr>
          <w:sz w:val="20"/>
        </w:rPr>
        <w:t xml:space="preserve">(введена </w:t>
      </w:r>
      <w:hyperlink w:history="0" r:id="rId34" w:tooltip="Распоряжение губернатора Белгородской обл. от 07.04.2011 N 217-р &quot;О внесении изменений в распоряжение губернатора Белгородской области от 5 августа 2005 года N 579-р&quot; {КонсультантПлюс}">
        <w:r>
          <w:rPr>
            <w:sz w:val="20"/>
            <w:color w:val="0000ff"/>
          </w:rPr>
          <w:t xml:space="preserve">распоряжением</w:t>
        </w:r>
      </w:hyperlink>
      <w:r>
        <w:rPr>
          <w:sz w:val="20"/>
        </w:rPr>
        <w:t xml:space="preserve"> Губернатора Белгородской области</w:t>
      </w:r>
    </w:p>
    <w:p>
      <w:pPr>
        <w:pStyle w:val="0"/>
        <w:jc w:val="center"/>
      </w:pPr>
      <w:r>
        <w:rPr>
          <w:sz w:val="20"/>
        </w:rPr>
        <w:t xml:space="preserve">от 07.04.2011 N 217-р)</w:t>
      </w:r>
    </w:p>
    <w:p>
      <w:pPr>
        <w:pStyle w:val="0"/>
        <w:jc w:val="center"/>
      </w:pPr>
      <w:r>
        <w:rPr>
          <w:sz w:val="20"/>
        </w:rPr>
      </w:r>
    </w:p>
    <w:p>
      <w:pPr>
        <w:pStyle w:val="0"/>
        <w:ind w:firstLine="540"/>
        <w:jc w:val="both"/>
      </w:pPr>
      <w:r>
        <w:rPr>
          <w:sz w:val="20"/>
        </w:rPr>
        <w:t xml:space="preserve">Нарушение гражданским служащим положений Кодекса подлежит рассмотрению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а в случаях, предусмотренных законом, влечет применение к гражданскому служащему мер юридической ответственности.</w:t>
      </w:r>
    </w:p>
    <w:p>
      <w:pPr>
        <w:pStyle w:val="0"/>
        <w:spacing w:before="200" w:line-rule="auto"/>
        <w:ind w:firstLine="540"/>
        <w:jc w:val="both"/>
      </w:pPr>
      <w:r>
        <w:rPr>
          <w:sz w:val="20"/>
        </w:rPr>
        <w:t xml:space="preserve">Соблюдение гражданским служащим требований к служебному поведению учитывается при проведении аттестаций, формировании кадрового резерва для замещения вакантных должностей гражданской службы в порядке должностного роста, а также при применении дисциплинарных взысканий.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Кодексу поведения</w:t>
      </w:r>
    </w:p>
    <w:p>
      <w:pPr>
        <w:pStyle w:val="0"/>
        <w:jc w:val="right"/>
      </w:pPr>
      <w:r>
        <w:rPr>
          <w:sz w:val="20"/>
        </w:rPr>
        <w:t xml:space="preserve">государственных гражданских</w:t>
      </w:r>
    </w:p>
    <w:p>
      <w:pPr>
        <w:pStyle w:val="0"/>
        <w:jc w:val="right"/>
      </w:pPr>
      <w:r>
        <w:rPr>
          <w:sz w:val="20"/>
        </w:rPr>
        <w:t xml:space="preserve">служащих Белгородской области</w:t>
      </w:r>
    </w:p>
    <w:p>
      <w:pPr>
        <w:pStyle w:val="0"/>
        <w:ind w:firstLine="540"/>
        <w:jc w:val="both"/>
      </w:pPr>
      <w:r>
        <w:rPr>
          <w:sz w:val="20"/>
        </w:rPr>
      </w:r>
    </w:p>
    <w:bookmarkStart w:id="204" w:name="P204"/>
    <w:bookmarkEnd w:id="204"/>
    <w:p>
      <w:pPr>
        <w:pStyle w:val="0"/>
        <w:jc w:val="center"/>
      </w:pPr>
      <w:r>
        <w:rPr>
          <w:sz w:val="20"/>
        </w:rPr>
        <w:t xml:space="preserve">Присяга</w:t>
      </w:r>
    </w:p>
    <w:p>
      <w:pPr>
        <w:pStyle w:val="0"/>
        <w:jc w:val="center"/>
      </w:pPr>
      <w:r>
        <w:rPr>
          <w:sz w:val="20"/>
        </w:rPr>
        <w:t xml:space="preserve">государственного гражданского служащего Белгородской области</w:t>
      </w:r>
    </w:p>
    <w:p>
      <w:pPr>
        <w:pStyle w:val="0"/>
        <w:ind w:firstLine="540"/>
        <w:jc w:val="both"/>
      </w:pPr>
      <w:r>
        <w:rPr>
          <w:sz w:val="20"/>
        </w:rPr>
      </w:r>
    </w:p>
    <w:p>
      <w:pPr>
        <w:pStyle w:val="0"/>
        <w:ind w:firstLine="540"/>
        <w:jc w:val="both"/>
      </w:pPr>
      <w:r>
        <w:rPr>
          <w:sz w:val="20"/>
        </w:rPr>
        <w:t xml:space="preserve">(занимаемая должность) - "____"______________200 г.</w:t>
      </w:r>
    </w:p>
    <w:p>
      <w:pPr>
        <w:pStyle w:val="0"/>
        <w:ind w:firstLine="540"/>
        <w:jc w:val="both"/>
      </w:pPr>
      <w:r>
        <w:rPr>
          <w:sz w:val="20"/>
        </w:rPr>
      </w:r>
    </w:p>
    <w:p>
      <w:pPr>
        <w:pStyle w:val="0"/>
        <w:ind w:firstLine="540"/>
        <w:jc w:val="both"/>
      </w:pPr>
      <w:r>
        <w:rPr>
          <w:sz w:val="20"/>
        </w:rPr>
        <w:t xml:space="preserve">Наименование органа исполнительной власти области, государственного органа области, место расположения.</w:t>
      </w:r>
    </w:p>
    <w:p>
      <w:pPr>
        <w:pStyle w:val="0"/>
        <w:spacing w:before="200" w:line-rule="auto"/>
        <w:ind w:firstLine="540"/>
        <w:jc w:val="both"/>
      </w:pPr>
      <w:r>
        <w:rPr>
          <w:sz w:val="20"/>
        </w:rPr>
        <w:t xml:space="preserve">"Я, (Ф.И.О. полностью), вступая в должность государственной гражданской службы Белгородской области, торжественно клянусь:</w:t>
      </w:r>
    </w:p>
    <w:p>
      <w:pPr>
        <w:pStyle w:val="0"/>
        <w:spacing w:before="200" w:line-rule="auto"/>
        <w:ind w:firstLine="540"/>
        <w:jc w:val="both"/>
      </w:pPr>
      <w:r>
        <w:rPr>
          <w:sz w:val="20"/>
        </w:rPr>
        <w:t xml:space="preserve">- соблюдать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законы, </w:t>
      </w:r>
      <w:hyperlink w:history="0" r:id="rId36" w:tooltip="Закон Белгородской области от 31.12.2003 N 108 (ред. от 30.03.2022) &quot;Устав Белгородской области&quot; (принят Белгородской областной Думой 24.12.2003) ------------ Утратил силу или отменен {КонсультантПлюс}">
        <w:r>
          <w:rPr>
            <w:sz w:val="20"/>
            <w:color w:val="0000ff"/>
          </w:rPr>
          <w:t xml:space="preserve">Устав</w:t>
        </w:r>
      </w:hyperlink>
      <w:r>
        <w:rPr>
          <w:sz w:val="20"/>
        </w:rPr>
        <w:t xml:space="preserve"> и законы Белгородской области;</w:t>
      </w:r>
    </w:p>
    <w:p>
      <w:pPr>
        <w:pStyle w:val="0"/>
        <w:spacing w:before="200" w:line-rule="auto"/>
        <w:ind w:firstLine="540"/>
        <w:jc w:val="both"/>
      </w:pPr>
      <w:r>
        <w:rPr>
          <w:sz w:val="20"/>
        </w:rPr>
        <w:t xml:space="preserve">- добросовестно выполнять свои должностные обязанности, соблюдать </w:t>
      </w:r>
      <w:hyperlink w:history="0" w:anchor="P37" w:tooltip="КОДЕКС">
        <w:r>
          <w:rPr>
            <w:sz w:val="20"/>
            <w:color w:val="0000ff"/>
          </w:rPr>
          <w:t xml:space="preserve">Кодекс</w:t>
        </w:r>
      </w:hyperlink>
      <w:r>
        <w:rPr>
          <w:sz w:val="20"/>
        </w:rPr>
        <w:t xml:space="preserve"> поведения государственных гражданских служащих Белгородской области;</w:t>
      </w:r>
    </w:p>
    <w:p>
      <w:pPr>
        <w:pStyle w:val="0"/>
        <w:spacing w:before="200" w:line-rule="auto"/>
        <w:ind w:firstLine="540"/>
        <w:jc w:val="both"/>
      </w:pPr>
      <w:r>
        <w:rPr>
          <w:sz w:val="20"/>
        </w:rPr>
        <w:t xml:space="preserve">- следовать установленным федеральным законом ограничениям и запретам, связанным с государственной гражданской службой;</w:t>
      </w:r>
    </w:p>
    <w:p>
      <w:pPr>
        <w:pStyle w:val="0"/>
        <w:spacing w:before="200" w:line-rule="auto"/>
        <w:ind w:firstLine="540"/>
        <w:jc w:val="both"/>
      </w:pPr>
      <w:r>
        <w:rPr>
          <w:sz w:val="20"/>
        </w:rPr>
        <w:t xml:space="preserve">- не совершать действий и поступков, несовместимых со статусом государственного гражданского служащего".</w:t>
      </w:r>
    </w:p>
    <w:p>
      <w:pPr>
        <w:pStyle w:val="0"/>
        <w:spacing w:before="200" w:line-rule="auto"/>
        <w:ind w:firstLine="540"/>
        <w:jc w:val="both"/>
      </w:pPr>
      <w:r>
        <w:rPr>
          <w:sz w:val="20"/>
        </w:rPr>
        <w:t xml:space="preserve">(подпись лица, назначаемого на должность и принявшего присягу).</w:t>
      </w:r>
    </w:p>
    <w:p>
      <w:pPr>
        <w:pStyle w:val="0"/>
        <w:spacing w:before="200" w:line-rule="auto"/>
        <w:ind w:firstLine="540"/>
        <w:jc w:val="both"/>
      </w:pPr>
      <w:r>
        <w:rPr>
          <w:sz w:val="20"/>
        </w:rPr>
        <w:t xml:space="preserve">Факт принятия присяги заверяется руководителем - должностным лицом, в присутствии которого происходило ее принятие, если оно не носило торжественного характера.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губернатора Белгородской обл. от 05.08.2005 N 579-р</w:t>
            <w:br/>
            <w:t>(ред. от 18.11.2013)</w:t>
            <w:br/>
            <w:t>"Об утверждении Кодекса поведения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A85FA9BF5CFE66129D4C0976DDEDC890C5FA5A4DDF35D734D8F4FAC47EF0A5F96AA3143D30B2004529BE469843BF7AC2A764E4DB932B190C545DDg4eAJ" TargetMode = "External"/>
	<Relationship Id="rId8" Type="http://schemas.openxmlformats.org/officeDocument/2006/relationships/hyperlink" Target="consultantplus://offline/ref=8A85FA9BF5CFE66129D4C0976DDEDC890C5FA5A4DEF459764B8F4FAC47EF0A5F96AA3143D30B2004529BE46E843BF7AC2A764E4DB932B190C545DDg4eAJ" TargetMode = "External"/>
	<Relationship Id="rId9" Type="http://schemas.openxmlformats.org/officeDocument/2006/relationships/hyperlink" Target="consultantplus://offline/ref=8A85FA9BF5CFE66129D4C0976DDEDC890C5FA5A4DFF55D794D8F4FAC47EF0A5F96AA3143D30B2004529BE46F843BF7AC2A764E4DB932B190C545DDg4eAJ" TargetMode = "External"/>
	<Relationship Id="rId10" Type="http://schemas.openxmlformats.org/officeDocument/2006/relationships/hyperlink" Target="consultantplus://offline/ref=8A85FA9BF5CFE66129D4C0976DDEDC890C5FA5A4DFFF51764D8F4FAC47EF0A5F96AA3143D30B2004529BE46F843BF7AC2A764E4DB932B190C545DDg4eAJ" TargetMode = "External"/>
	<Relationship Id="rId11" Type="http://schemas.openxmlformats.org/officeDocument/2006/relationships/hyperlink" Target="consultantplus://offline/ref=8A85FA9BF5CFE66129D4DE9A7BB286840B5DF8AEDCF4532714D014F110E60008D1E56801970621075B90B03BCB3AABE877654E47B930B38CgCe4J" TargetMode = "External"/>
	<Relationship Id="rId12" Type="http://schemas.openxmlformats.org/officeDocument/2006/relationships/hyperlink" Target="consultantplus://offline/ref=8A85FA9BF5CFE66129D4C0976DDEDC890C5FA5A4DDF35D734D8F4FAC47EF0A5F96AA3143D30B2004529BE46E843BF7AC2A764E4DB932B190C545DDg4eAJ" TargetMode = "External"/>
	<Relationship Id="rId13" Type="http://schemas.openxmlformats.org/officeDocument/2006/relationships/hyperlink" Target="consultantplus://offline/ref=8A85FA9BF5CFE66129D4C0976DDEDC890C5FA5A4DFFF51764D8F4FAC47EF0A5F96AA3143D30B2004529BE46C843BF7AC2A764E4DB932B190C545DDg4eAJ" TargetMode = "External"/>
	<Relationship Id="rId14" Type="http://schemas.openxmlformats.org/officeDocument/2006/relationships/hyperlink" Target="consultantplus://offline/ref=8A85FA9BF5CFE66129D4C0976DDEDC890C5FA5A4DDF35D734D8F4FAC47EF0A5F96AA3143D30B2004529BE46F843BF7AC2A764E4DB932B190C545DDg4eAJ" TargetMode = "External"/>
	<Relationship Id="rId15" Type="http://schemas.openxmlformats.org/officeDocument/2006/relationships/hyperlink" Target="consultantplus://offline/ref=8A85FA9BF5CFE66129D4C0976DDEDC890C5FA5A4DEF459764B8F4FAC47EF0A5F96AA3143D30B2004529BE46F843BF7AC2A764E4DB932B190C545DDg4eAJ" TargetMode = "External"/>
	<Relationship Id="rId16" Type="http://schemas.openxmlformats.org/officeDocument/2006/relationships/hyperlink" Target="consultantplus://offline/ref=8A85FA9BF5CFE66129D4C0976DDEDC890C5FA5A4DFF55D794D8F4FAC47EF0A5F96AA3143D30B2004529BE46C843BF7AC2A764E4DB932B190C545DDg4eAJ" TargetMode = "External"/>
	<Relationship Id="rId17" Type="http://schemas.openxmlformats.org/officeDocument/2006/relationships/hyperlink" Target="consultantplus://offline/ref=8A85FA9BF5CFE66129D4C0976DDEDC890C5FA5A4DFFF51764D8F4FAC47EF0A5F96AA3143D30B2004529BE462843BF7AC2A764E4DB932B190C545DDg4eAJ" TargetMode = "External"/>
	<Relationship Id="rId18" Type="http://schemas.openxmlformats.org/officeDocument/2006/relationships/hyperlink" Target="consultantplus://offline/ref=8A85FA9BF5CFE66129D4DE9A7BB286840B5DF8AEDCF4532714D014F110E60008D1E56801970621075B90B03BCB3AABE877654E47B930B38CgCe4J" TargetMode = "External"/>
	<Relationship Id="rId19" Type="http://schemas.openxmlformats.org/officeDocument/2006/relationships/hyperlink" Target="consultantplus://offline/ref=8A85FA9BF5CFE66129D4C0976DDEDC890C5FA5A4DDF35D734D8F4FAC47EF0A5F96AA3143D30B2004529BE46C843BF7AC2A764E4DB932B190C545DDg4eAJ" TargetMode = "External"/>
	<Relationship Id="rId20" Type="http://schemas.openxmlformats.org/officeDocument/2006/relationships/hyperlink" Target="consultantplus://offline/ref=8A85FA9BF5CFE66129D4C0976DDEDC890C5FA5A4DDF35D734D8F4FAC47EF0A5F96AA3143D30B2004529BE46D843BF7AC2A764E4DB932B190C545DDg4eAJ" TargetMode = "External"/>
	<Relationship Id="rId21" Type="http://schemas.openxmlformats.org/officeDocument/2006/relationships/hyperlink" Target="consultantplus://offline/ref=8A85FA9BF5CFE66129D4C0976DDEDC890C5FA5A4DDF35D734D8F4FAC47EF0A5F96AA3143D30B2004529BE46D843BF7AC2A764E4DB932B190C545DDg4eAJ" TargetMode = "External"/>
	<Relationship Id="rId22" Type="http://schemas.openxmlformats.org/officeDocument/2006/relationships/hyperlink" Target="consultantplus://offline/ref=8A85FA9BF5CFE66129D4C0976DDEDC890C5FA5A4DDF35D734D8F4FAC47EF0A5F96AA3143D30B2004529BE46D843BF7AC2A764E4DB932B190C545DDg4eAJ" TargetMode = "External"/>
	<Relationship Id="rId23" Type="http://schemas.openxmlformats.org/officeDocument/2006/relationships/hyperlink" Target="consultantplus://offline/ref=8A85FA9BF5CFE66129D4C0976DDEDC890C5FA5A4DEF459764B8F4FAC47EF0A5F96AA3143D30B2004529BE46C843BF7AC2A764E4DB932B190C545DDg4eAJ" TargetMode = "External"/>
	<Relationship Id="rId24" Type="http://schemas.openxmlformats.org/officeDocument/2006/relationships/hyperlink" Target="consultantplus://offline/ref=8A85FA9BF5CFE66129D4C0976DDEDC890C5FA5A4DEF459764B8F4FAC47EF0A5F96AA3143D30B2004529BE463843BF7AC2A764E4DB932B190C545DDg4eAJ" TargetMode = "External"/>
	<Relationship Id="rId25" Type="http://schemas.openxmlformats.org/officeDocument/2006/relationships/hyperlink" Target="consultantplus://offline/ref=8A85FA9BF5CFE66129D4C0976DDEDC890C5FA5A4DEF459764B8F4FAC47EF0A5F96AA3143D30B2004529BE56B843BF7AC2A764E4DB932B190C545DDg4eAJ" TargetMode = "External"/>
	<Relationship Id="rId26" Type="http://schemas.openxmlformats.org/officeDocument/2006/relationships/hyperlink" Target="consultantplus://offline/ref=8A85FA9BF5CFE66129D4C0976DDEDC890C5FA5A4DEF459764B8F4FAC47EF0A5F96AA3143D30B2004529BE569843BF7AC2A764E4DB932B190C545DDg4eAJ" TargetMode = "External"/>
	<Relationship Id="rId27" Type="http://schemas.openxmlformats.org/officeDocument/2006/relationships/hyperlink" Target="consultantplus://offline/ref=8A85FA9BF5CFE66129D4C0976DDEDC890C5FA5A4DEF459764B8F4FAC47EF0A5F96AA3143D30B2004529BE56D843BF7AC2A764E4DB932B190C545DDg4eAJ" TargetMode = "External"/>
	<Relationship Id="rId28" Type="http://schemas.openxmlformats.org/officeDocument/2006/relationships/hyperlink" Target="consultantplus://offline/ref=8A85FA9BF5CFE66129D4C0976DDEDC890C5FA5A4DEF459764B8F4FAC47EF0A5F96AA3143D30B2004529BE562843BF7AC2A764E4DB932B190C545DDg4eAJ" TargetMode = "External"/>
	<Relationship Id="rId29" Type="http://schemas.openxmlformats.org/officeDocument/2006/relationships/hyperlink" Target="consultantplus://offline/ref=8A85FA9BF5CFE66129D4C0976DDEDC890C5FA5A4DDF35D734D8F4FAC47EF0A5F96AA3143D30B2004529BE462843BF7AC2A764E4DB932B190C545DDg4eAJ" TargetMode = "External"/>
	<Relationship Id="rId30" Type="http://schemas.openxmlformats.org/officeDocument/2006/relationships/hyperlink" Target="consultantplus://offline/ref=8A85FA9BF5CFE66129D4C0976DDEDC890C5FA5A4DFFF51764D8F4FAC47EF0A5F96AA3143D30B2004529BE463843BF7AC2A764E4DB932B190C545DDg4eAJ" TargetMode = "External"/>
	<Relationship Id="rId31" Type="http://schemas.openxmlformats.org/officeDocument/2006/relationships/hyperlink" Target="consultantplus://offline/ref=8A85FA9BF5CFE66129D4C0976DDEDC890C5FA5A4DFF55D794D8F4FAC47EF0A5F96AA3143D30B2004529BE46D843BF7AC2A764E4DB932B190C545DDg4eAJ" TargetMode = "External"/>
	<Relationship Id="rId32" Type="http://schemas.openxmlformats.org/officeDocument/2006/relationships/hyperlink" Target="consultantplus://offline/ref=8A85FA9BF5CFE66129D4C0976DDEDC890C5FA5A4DEF459764B8F4FAC47EF0A5F96AA3143D30B2004529BE66A843BF7AC2A764E4DB932B190C545DDg4eAJ" TargetMode = "External"/>
	<Relationship Id="rId33" Type="http://schemas.openxmlformats.org/officeDocument/2006/relationships/hyperlink" Target="consultantplus://offline/ref=8A85FA9BF5CFE66129D4C0976DDEDC890C5FA5A4DEF459764B8F4FAC47EF0A5F96AA3143D30B2004529BE668843BF7AC2A764E4DB932B190C545DDg4eAJ" TargetMode = "External"/>
	<Relationship Id="rId34" Type="http://schemas.openxmlformats.org/officeDocument/2006/relationships/hyperlink" Target="consultantplus://offline/ref=8A85FA9BF5CFE66129D4C0976DDEDC890C5FA5A4DEF459764B8F4FAC47EF0A5F96AA3143D30B2004529BE66F843BF7AC2A764E4DB932B190C545DDg4eAJ" TargetMode = "External"/>
	<Relationship Id="rId35" Type="http://schemas.openxmlformats.org/officeDocument/2006/relationships/hyperlink" Target="consultantplus://offline/ref=8A85FA9BF5CFE66129D4DE9A7BB286840A5CFCACD7A0042545851AF418B65A18C7AC65088906231A509BE6g6e9J" TargetMode = "External"/>
	<Relationship Id="rId36" Type="http://schemas.openxmlformats.org/officeDocument/2006/relationships/hyperlink" Target="consultantplus://offline/ref=8A85FA9BF5CFE66129D4C0976DDEDC890C5FA5A4D4F35C71418F4FAC47EF0A5F96AA3151D3532C045A85E468916DA6EAg7eC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Белгородской обл. от 05.08.2005 N 579-р
(ред. от 18.11.2013)
"Об утверждении Кодекса поведения государственного гражданского служащего Белгородской области"</dc:title>
  <dcterms:created xsi:type="dcterms:W3CDTF">2023-02-08T09:30:32Z</dcterms:created>
</cp:coreProperties>
</file>